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0F83" w14:textId="6DDC01D1" w:rsidR="004D11F3" w:rsidRDefault="004D11F3" w:rsidP="004C0FDF">
      <w:pPr>
        <w:jc w:val="center"/>
        <w:rPr>
          <w:rFonts w:ascii="Times New Roman" w:hAnsi="Times New Roman"/>
        </w:rPr>
      </w:pPr>
      <w:r>
        <w:rPr>
          <w:rFonts w:ascii="Times New Roman" w:hAnsi="Times New Roman"/>
          <w:b/>
          <w:bCs/>
          <w:u w:val="single"/>
        </w:rPr>
        <w:t>UNILATERAL</w:t>
      </w:r>
      <w:r>
        <w:rPr>
          <w:rFonts w:ascii="Times New Roman" w:hAnsi="Times New Roman"/>
          <w:b/>
          <w:bCs/>
          <w:u w:val="single"/>
        </w:rPr>
        <w:t xml:space="preserve"> CONFIDENTIALITY AGREEMENT</w:t>
      </w:r>
    </w:p>
    <w:p w14:paraId="6212DBFF" w14:textId="77777777" w:rsidR="004D11F3" w:rsidRDefault="004D11F3" w:rsidP="004C0FDF">
      <w:pPr>
        <w:spacing w:after="120"/>
        <w:jc w:val="center"/>
        <w:rPr>
          <w:rFonts w:ascii="Times New Roman" w:hAnsi="Times New Roman"/>
        </w:rPr>
      </w:pPr>
    </w:p>
    <w:p w14:paraId="088EA373" w14:textId="2FABB155" w:rsidR="004D11F3" w:rsidRPr="004D11F3" w:rsidRDefault="004D11F3" w:rsidP="00541EC3">
      <w:pPr>
        <w:jc w:val="both"/>
        <w:rPr>
          <w:rFonts w:ascii="Times New Roman" w:hAnsi="Times New Roman"/>
          <w:b/>
        </w:rPr>
      </w:pPr>
      <w:r w:rsidRPr="009470DD">
        <w:rPr>
          <w:rFonts w:ascii="Times New Roman" w:hAnsi="Times New Roman" w:cs="Arial"/>
          <w:b/>
        </w:rPr>
        <w:t>THIS AGREEMENT</w:t>
      </w:r>
      <w:r w:rsidRPr="009470DD">
        <w:rPr>
          <w:rFonts w:ascii="Times New Roman" w:hAnsi="Times New Roman" w:cs="Arial"/>
        </w:rPr>
        <w:t xml:space="preserve"> (hereinafter “Agreement”) effective as of </w:t>
      </w:r>
      <w:r w:rsidR="008F096B">
        <w:rPr>
          <w:rFonts w:ascii="Times New Roman" w:hAnsi="Times New Roman" w:cs="Arial"/>
        </w:rPr>
        <w:t>_________________</w:t>
      </w:r>
      <w:r w:rsidR="001C71A0">
        <w:rPr>
          <w:rFonts w:ascii="Times New Roman" w:hAnsi="Times New Roman" w:cs="Arial"/>
        </w:rPr>
        <w:t>,</w:t>
      </w:r>
      <w:r w:rsidR="001C71A0">
        <w:rPr>
          <w:rFonts w:ascii="Times New Roman" w:hAnsi="Times New Roman" w:cs="Arial"/>
        </w:rPr>
        <w:t xml:space="preserve"> 2021</w:t>
      </w:r>
      <w:r w:rsidRPr="009470DD">
        <w:rPr>
          <w:rFonts w:ascii="Times New Roman" w:hAnsi="Times New Roman" w:cs="Arial"/>
        </w:rPr>
        <w:t xml:space="preserve">, </w:t>
      </w:r>
      <w:r w:rsidRPr="009470DD">
        <w:rPr>
          <w:rFonts w:ascii="Times New Roman" w:hAnsi="Times New Roman"/>
          <w:b/>
        </w:rPr>
        <w:t xml:space="preserve">BY AND BETWEEN </w:t>
      </w:r>
      <w:r w:rsidR="008F096B">
        <w:rPr>
          <w:rFonts w:ascii="Times New Roman" w:hAnsi="Times New Roman"/>
          <w:b/>
          <w:bCs/>
        </w:rPr>
        <w:t>_________________________</w:t>
      </w:r>
      <w:r>
        <w:rPr>
          <w:rFonts w:ascii="Times New Roman" w:hAnsi="Times New Roman"/>
          <w:b/>
        </w:rPr>
        <w:t>,</w:t>
      </w:r>
      <w:r>
        <w:rPr>
          <w:rFonts w:ascii="Times New Roman" w:hAnsi="Times New Roman"/>
          <w:b/>
        </w:rPr>
        <w:t xml:space="preserve"> </w:t>
      </w:r>
      <w:r>
        <w:rPr>
          <w:rFonts w:ascii="Times New Roman" w:hAnsi="Times New Roman"/>
        </w:rPr>
        <w:t xml:space="preserve">a </w:t>
      </w:r>
      <w:r w:rsidR="008F096B">
        <w:rPr>
          <w:rFonts w:ascii="Times New Roman" w:hAnsi="Times New Roman"/>
          <w:bCs/>
          <w:szCs w:val="24"/>
        </w:rPr>
        <w:t>________________</w:t>
      </w:r>
      <w:r>
        <w:rPr>
          <w:rFonts w:ascii="Times New Roman" w:hAnsi="Times New Roman"/>
          <w:bCs/>
          <w:szCs w:val="24"/>
        </w:rPr>
        <w:t xml:space="preserve"> company, </w:t>
      </w:r>
      <w:r>
        <w:rPr>
          <w:rFonts w:ascii="Times New Roman" w:hAnsi="Times New Roman"/>
        </w:rPr>
        <w:t>whose</w:t>
      </w:r>
      <w:r>
        <w:rPr>
          <w:rFonts w:ascii="Times New Roman" w:hAnsi="Times New Roman"/>
        </w:rPr>
        <w:t xml:space="preserve"> address </w:t>
      </w:r>
      <w:r>
        <w:rPr>
          <w:rFonts w:ascii="Times New Roman" w:hAnsi="Times New Roman"/>
        </w:rPr>
        <w:t xml:space="preserve">is </w:t>
      </w:r>
      <w:r w:rsidR="008F096B">
        <w:rPr>
          <w:rFonts w:ascii="Times New Roman" w:hAnsi="Times New Roman"/>
          <w:bCs/>
        </w:rPr>
        <w:t>_____________________________________________________________________________</w:t>
      </w:r>
      <w:r>
        <w:rPr>
          <w:rFonts w:ascii="Times New Roman" w:hAnsi="Times New Roman"/>
          <w:bCs/>
          <w:szCs w:val="24"/>
        </w:rPr>
        <w:t>,</w:t>
      </w:r>
      <w:r>
        <w:rPr>
          <w:rFonts w:ascii="Times New Roman" w:hAnsi="Times New Roman"/>
          <w:bCs/>
          <w:szCs w:val="24"/>
        </w:rPr>
        <w:t xml:space="preserve"> h</w:t>
      </w:r>
      <w:r>
        <w:rPr>
          <w:rFonts w:ascii="Times New Roman" w:hAnsi="Times New Roman"/>
        </w:rPr>
        <w:t>ereinafter referred to as “</w:t>
      </w:r>
      <w:r>
        <w:rPr>
          <w:rFonts w:ascii="Times New Roman" w:hAnsi="Times New Roman"/>
        </w:rPr>
        <w:t>Recipient</w:t>
      </w:r>
      <w:r>
        <w:rPr>
          <w:rFonts w:ascii="Times New Roman" w:hAnsi="Times New Roman"/>
        </w:rPr>
        <w:t xml:space="preserve">”; </w:t>
      </w:r>
      <w:r w:rsidRPr="00581183">
        <w:rPr>
          <w:rFonts w:ascii="Times New Roman" w:hAnsi="Times New Roman"/>
          <w:b/>
        </w:rPr>
        <w:t xml:space="preserve">AND </w:t>
      </w:r>
      <w:r>
        <w:rPr>
          <w:rFonts w:ascii="Times New Roman" w:hAnsi="Times New Roman"/>
          <w:b/>
        </w:rPr>
        <w:t>Confluent Medical Technologies</w:t>
      </w:r>
      <w:r w:rsidR="007305F4">
        <w:rPr>
          <w:rFonts w:ascii="Times New Roman" w:hAnsi="Times New Roman"/>
          <w:b/>
        </w:rPr>
        <w:t>, Inc</w:t>
      </w:r>
      <w:r w:rsidR="007305F4">
        <w:rPr>
          <w:rFonts w:ascii="Times New Roman" w:hAnsi="Times New Roman"/>
          <w:b/>
        </w:rPr>
        <w:t>.</w:t>
      </w:r>
      <w:r>
        <w:rPr>
          <w:rFonts w:ascii="Times New Roman" w:hAnsi="Times New Roman"/>
          <w:b/>
        </w:rPr>
        <w:t xml:space="preserve"> </w:t>
      </w:r>
      <w:r>
        <w:rPr>
          <w:rFonts w:ascii="Times New Roman" w:hAnsi="Times New Roman"/>
        </w:rPr>
        <w:t xml:space="preserve">having offices </w:t>
      </w:r>
      <w:r w:rsidR="000B5972" w:rsidRPr="000B5972">
        <w:rPr>
          <w:rFonts w:ascii="Times New Roman" w:hAnsi="Times New Roman"/>
        </w:rPr>
        <w:t>6263 N Scottsdale Road, Suite 224, Scottsdale, AZ 85250</w:t>
      </w:r>
      <w:r>
        <w:rPr>
          <w:rFonts w:ascii="Times New Roman" w:hAnsi="Times New Roman"/>
        </w:rPr>
        <w:t xml:space="preserve">, United States of America, </w:t>
      </w:r>
      <w:r w:rsidR="007305F4">
        <w:rPr>
          <w:rFonts w:ascii="Times New Roman" w:hAnsi="Times New Roman"/>
        </w:rPr>
        <w:t xml:space="preserve">together with its </w:t>
      </w:r>
      <w:r w:rsidR="000C7941">
        <w:rPr>
          <w:rFonts w:ascii="Times New Roman" w:hAnsi="Times New Roman"/>
        </w:rPr>
        <w:t xml:space="preserve">affiliates and </w:t>
      </w:r>
      <w:r w:rsidR="007305F4">
        <w:rPr>
          <w:rFonts w:ascii="Times New Roman" w:hAnsi="Times New Roman"/>
        </w:rPr>
        <w:t xml:space="preserve">subsidiaries </w:t>
      </w:r>
      <w:r>
        <w:rPr>
          <w:rFonts w:ascii="Times New Roman" w:hAnsi="Times New Roman"/>
        </w:rPr>
        <w:t>hereinafter referred to as “Confluent Medical”;</w:t>
      </w:r>
    </w:p>
    <w:p w14:paraId="63213623" w14:textId="1C69EB3C" w:rsidR="004D11F3" w:rsidRDefault="004D11F3" w:rsidP="004D11F3">
      <w:pPr>
        <w:jc w:val="both"/>
        <w:rPr>
          <w:rFonts w:ascii="Times New Roman" w:hAnsi="Times New Roman"/>
          <w:szCs w:val="24"/>
        </w:rPr>
      </w:pPr>
      <w:r>
        <w:rPr>
          <w:rFonts w:ascii="Times New Roman" w:hAnsi="Times New Roman"/>
          <w:b/>
          <w:szCs w:val="24"/>
        </w:rPr>
        <w:t xml:space="preserve">WHEREAS </w:t>
      </w:r>
      <w:r>
        <w:rPr>
          <w:rFonts w:ascii="Times New Roman" w:hAnsi="Times New Roman"/>
          <w:szCs w:val="24"/>
        </w:rPr>
        <w:t>Confluent Medical has consented to make available to Recipient, on a confidential basis,</w:t>
      </w:r>
      <w:r>
        <w:rPr>
          <w:rFonts w:ascii="Times New Roman" w:hAnsi="Times New Roman"/>
          <w:szCs w:val="24"/>
        </w:rPr>
        <w:t xml:space="preserve"> </w:t>
      </w:r>
      <w:r w:rsidRPr="009470DD">
        <w:rPr>
          <w:rFonts w:ascii="Times New Roman" w:hAnsi="Times New Roman" w:cs="Arial"/>
        </w:rPr>
        <w:t xml:space="preserve">certain confidential and proprietary know-how, trade secrets, data, designs, formulas, materials, </w:t>
      </w:r>
      <w:r>
        <w:rPr>
          <w:rFonts w:ascii="Times New Roman" w:hAnsi="Times New Roman" w:cs="Arial"/>
        </w:rPr>
        <w:t xml:space="preserve">parts, prototypes, </w:t>
      </w:r>
      <w:r w:rsidRPr="009470DD">
        <w:rPr>
          <w:rFonts w:ascii="Times New Roman" w:hAnsi="Times New Roman" w:cs="Arial"/>
        </w:rPr>
        <w:t>technical, financial, business and commercial</w:t>
      </w:r>
      <w:r>
        <w:rPr>
          <w:rFonts w:ascii="Times New Roman" w:hAnsi="Times New Roman"/>
          <w:szCs w:val="24"/>
        </w:rPr>
        <w:t xml:space="preserve"> information relating to</w:t>
      </w:r>
      <w:r w:rsidR="008A5841">
        <w:rPr>
          <w:rFonts w:ascii="Times New Roman" w:hAnsi="Times New Roman"/>
          <w:szCs w:val="24"/>
        </w:rPr>
        <w:t xml:space="preserve"> Confluent Medical’s business, </w:t>
      </w:r>
      <w:proofErr w:type="spellStart"/>
      <w:r w:rsidR="008A5841">
        <w:rPr>
          <w:rFonts w:ascii="Times New Roman" w:hAnsi="Times New Roman"/>
          <w:szCs w:val="24"/>
        </w:rPr>
        <w:t>n</w:t>
      </w:r>
      <w:r>
        <w:rPr>
          <w:rFonts w:ascii="Times New Roman" w:hAnsi="Times New Roman"/>
          <w:szCs w:val="24"/>
        </w:rPr>
        <w:t>itinol</w:t>
      </w:r>
      <w:proofErr w:type="spellEnd"/>
      <w:r>
        <w:rPr>
          <w:rFonts w:ascii="Times New Roman" w:hAnsi="Times New Roman"/>
          <w:szCs w:val="24"/>
        </w:rPr>
        <w:t xml:space="preserve"> processing, balloon manufacturing, extrusions, medical textiles, precision plastics, and</w:t>
      </w:r>
      <w:r w:rsidR="008A5841">
        <w:rPr>
          <w:rFonts w:ascii="Times New Roman" w:hAnsi="Times New Roman"/>
          <w:szCs w:val="24"/>
        </w:rPr>
        <w:t>/or</w:t>
      </w:r>
      <w:r>
        <w:rPr>
          <w:rFonts w:ascii="Times New Roman" w:hAnsi="Times New Roman"/>
          <w:szCs w:val="24"/>
        </w:rPr>
        <w:t xml:space="preserve"> the </w:t>
      </w:r>
      <w:r w:rsidRPr="002B1C6E">
        <w:rPr>
          <w:rFonts w:ascii="Times New Roman" w:hAnsi="Times New Roman"/>
          <w:szCs w:val="24"/>
        </w:rPr>
        <w:t xml:space="preserve">research, development, </w:t>
      </w:r>
      <w:r>
        <w:rPr>
          <w:rFonts w:ascii="Times New Roman" w:hAnsi="Times New Roman"/>
          <w:szCs w:val="24"/>
        </w:rPr>
        <w:t xml:space="preserve">design, </w:t>
      </w:r>
      <w:r w:rsidRPr="002B1C6E">
        <w:rPr>
          <w:rFonts w:ascii="Times New Roman" w:hAnsi="Times New Roman"/>
          <w:szCs w:val="24"/>
        </w:rPr>
        <w:t xml:space="preserve">manufacturing, and marketing </w:t>
      </w:r>
      <w:r w:rsidRPr="002B1C6E">
        <w:rPr>
          <w:rFonts w:ascii="Times New Roman" w:hAnsi="Times New Roman"/>
          <w:szCs w:val="24"/>
        </w:rPr>
        <w:t xml:space="preserve">of medical devices </w:t>
      </w:r>
      <w:r>
        <w:rPr>
          <w:rFonts w:ascii="Times New Roman" w:hAnsi="Times New Roman"/>
          <w:szCs w:val="24"/>
        </w:rPr>
        <w:t>(“Confidential Information”);</w:t>
      </w:r>
    </w:p>
    <w:p w14:paraId="0C26C1DF" w14:textId="4B433853" w:rsidR="004D11F3" w:rsidRPr="004D11F3" w:rsidRDefault="004D11F3" w:rsidP="004D11F3">
      <w:pPr>
        <w:jc w:val="both"/>
        <w:rPr>
          <w:rFonts w:ascii="Times New Roman" w:hAnsi="Times New Roman"/>
          <w:szCs w:val="24"/>
        </w:rPr>
      </w:pPr>
      <w:r>
        <w:rPr>
          <w:rFonts w:ascii="Times New Roman" w:hAnsi="Times New Roman"/>
          <w:b/>
          <w:szCs w:val="24"/>
        </w:rPr>
        <w:t xml:space="preserve">WHEREAS </w:t>
      </w:r>
      <w:r>
        <w:rPr>
          <w:rFonts w:ascii="Times New Roman" w:hAnsi="Times New Roman"/>
          <w:szCs w:val="24"/>
        </w:rPr>
        <w:t xml:space="preserve">Recipient and Confluent Medical wish to confirm in the present agreement (hereafter the “Agreement”) </w:t>
      </w:r>
      <w:r>
        <w:rPr>
          <w:rFonts w:ascii="Times New Roman" w:hAnsi="Times New Roman"/>
          <w:szCs w:val="24"/>
        </w:rPr>
        <w:t xml:space="preserve">the conditions </w:t>
      </w:r>
      <w:r>
        <w:rPr>
          <w:rFonts w:ascii="Times New Roman" w:hAnsi="Times New Roman"/>
          <w:szCs w:val="24"/>
        </w:rPr>
        <w:t>under which Recipient agrees to receive Confidential Information on a confidential basis</w:t>
      </w:r>
      <w:r w:rsidRPr="009470DD">
        <w:rPr>
          <w:rFonts w:ascii="Times New Roman" w:hAnsi="Times New Roman" w:cs="Arial"/>
        </w:rPr>
        <w:t xml:space="preserve"> for the </w:t>
      </w:r>
      <w:r w:rsidRPr="009470DD">
        <w:rPr>
          <w:rFonts w:ascii="Times New Roman" w:hAnsi="Times New Roman" w:cs="Arial"/>
        </w:rPr>
        <w:t>purposes</w:t>
      </w:r>
      <w:r w:rsidRPr="009470DD">
        <w:rPr>
          <w:rFonts w:ascii="Times New Roman" w:hAnsi="Times New Roman" w:cs="Arial"/>
        </w:rPr>
        <w:t xml:space="preserve"> of evaluating their interest in entering into a</w:t>
      </w:r>
      <w:r w:rsidRPr="009470DD">
        <w:rPr>
          <w:rFonts w:ascii="Times New Roman" w:hAnsi="Times New Roman" w:cs="Arial"/>
        </w:rPr>
        <w:t xml:space="preserve"> possible</w:t>
      </w:r>
      <w:r w:rsidRPr="009470DD">
        <w:rPr>
          <w:rFonts w:ascii="Times New Roman" w:hAnsi="Times New Roman" w:cs="Arial"/>
        </w:rPr>
        <w:t xml:space="preserve"> business relationship and for no other purpose. </w:t>
      </w:r>
    </w:p>
    <w:p w14:paraId="45E843BB" w14:textId="77777777" w:rsidR="004D11F3" w:rsidRDefault="004D11F3" w:rsidP="004D11F3">
      <w:pPr>
        <w:jc w:val="both"/>
      </w:pPr>
      <w:r>
        <w:rPr>
          <w:rFonts w:ascii="Times New Roman" w:hAnsi="Times New Roman"/>
          <w:b/>
        </w:rPr>
        <w:t>THEREFORE</w:t>
      </w:r>
      <w:r>
        <w:rPr>
          <w:rFonts w:ascii="Times New Roman" w:hAnsi="Times New Roman"/>
        </w:rPr>
        <w:t xml:space="preserve">, </w:t>
      </w:r>
      <w:r>
        <w:rPr>
          <w:rFonts w:ascii="Times New Roman" w:hAnsi="Times New Roman"/>
          <w:b/>
        </w:rPr>
        <w:t>IT HAS BEEN AGREED AS FOLLOWS</w:t>
      </w:r>
      <w:r>
        <w:rPr>
          <w:rFonts w:ascii="Times New Roman" w:hAnsi="Times New Roman"/>
        </w:rPr>
        <w:t>:</w:t>
      </w:r>
    </w:p>
    <w:p w14:paraId="7A7B2DDA" w14:textId="77777777" w:rsidR="004D11F3" w:rsidRPr="00F12109" w:rsidRDefault="004D11F3" w:rsidP="004D11F3">
      <w:pPr>
        <w:pStyle w:val="Heading1"/>
        <w:tabs>
          <w:tab w:val="left" w:pos="2835"/>
        </w:tabs>
        <w:spacing w:after="120"/>
        <w:jc w:val="both"/>
        <w:rPr>
          <w:rFonts w:ascii="Times New Roman" w:hAnsi="Times New Roman"/>
          <w:sz w:val="24"/>
          <w:szCs w:val="24"/>
          <w:u w:val="single"/>
        </w:rPr>
      </w:pPr>
      <w:r w:rsidRPr="00F12109">
        <w:rPr>
          <w:rFonts w:ascii="Times New Roman" w:hAnsi="Times New Roman"/>
          <w:sz w:val="24"/>
          <w:szCs w:val="24"/>
          <w:u w:val="single"/>
        </w:rPr>
        <w:t>Article 1.  Nondisclosure</w:t>
      </w:r>
      <w:r>
        <w:rPr>
          <w:rFonts w:ascii="Times New Roman" w:hAnsi="Times New Roman"/>
          <w:sz w:val="24"/>
          <w:szCs w:val="24"/>
          <w:u w:val="single"/>
        </w:rPr>
        <w:t xml:space="preserve"> of Confidential Information</w:t>
      </w:r>
    </w:p>
    <w:p w14:paraId="629B0AFD" w14:textId="6B878ED6" w:rsidR="004D11F3" w:rsidRPr="009470DD" w:rsidRDefault="004D11F3" w:rsidP="004D11F3">
      <w:pPr>
        <w:numPr>
          <w:ilvl w:val="0"/>
          <w:numId w:val="1"/>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cs="Arial"/>
        </w:rPr>
      </w:pPr>
      <w:r>
        <w:rPr>
          <w:rFonts w:ascii="Times New Roman" w:hAnsi="Times New Roman"/>
          <w:szCs w:val="24"/>
        </w:rPr>
        <w:t>Recipient</w:t>
      </w:r>
      <w:r w:rsidRPr="009470DD">
        <w:rPr>
          <w:rFonts w:ascii="Times New Roman" w:hAnsi="Times New Roman"/>
          <w:szCs w:val="24"/>
        </w:rPr>
        <w:t xml:space="preserve"> agrees to keep confidential and not to disclose (or allow any </w:t>
      </w:r>
      <w:r>
        <w:rPr>
          <w:rFonts w:ascii="Times New Roman" w:hAnsi="Times New Roman"/>
          <w:szCs w:val="24"/>
        </w:rPr>
        <w:t>members</w:t>
      </w:r>
      <w:r>
        <w:rPr>
          <w:rFonts w:ascii="Times New Roman" w:hAnsi="Times New Roman"/>
          <w:szCs w:val="24"/>
        </w:rPr>
        <w:t xml:space="preserve"> </w:t>
      </w:r>
      <w:r w:rsidRPr="009470DD">
        <w:rPr>
          <w:rFonts w:ascii="Times New Roman" w:hAnsi="Times New Roman"/>
          <w:szCs w:val="24"/>
        </w:rPr>
        <w:t xml:space="preserve">of its </w:t>
      </w:r>
      <w:r>
        <w:rPr>
          <w:rFonts w:ascii="Times New Roman" w:hAnsi="Times New Roman"/>
          <w:szCs w:val="24"/>
        </w:rPr>
        <w:t>evaluation team to disclose) any</w:t>
      </w:r>
      <w:r w:rsidRPr="009470DD">
        <w:rPr>
          <w:rFonts w:ascii="Times New Roman" w:hAnsi="Times New Roman"/>
          <w:szCs w:val="24"/>
        </w:rPr>
        <w:t xml:space="preserve"> Confidential Information</w:t>
      </w:r>
      <w:r>
        <w:rPr>
          <w:rFonts w:ascii="Times New Roman" w:hAnsi="Times New Roman"/>
          <w:szCs w:val="24"/>
        </w:rPr>
        <w:t xml:space="preserve"> received from Confluent Medical</w:t>
      </w:r>
      <w:r w:rsidRPr="009470DD">
        <w:rPr>
          <w:rFonts w:ascii="Times New Roman" w:hAnsi="Times New Roman"/>
          <w:szCs w:val="24"/>
        </w:rPr>
        <w:t xml:space="preserve">, </w:t>
      </w:r>
      <w:r w:rsidRPr="009470DD">
        <w:rPr>
          <w:rFonts w:ascii="Times New Roman" w:hAnsi="Times New Roman" w:cs="Arial"/>
        </w:rPr>
        <w:t xml:space="preserve">other than to members of </w:t>
      </w:r>
      <w:r>
        <w:rPr>
          <w:rFonts w:ascii="Times New Roman" w:hAnsi="Times New Roman" w:cs="Arial"/>
        </w:rPr>
        <w:t>Recipient</w:t>
      </w:r>
      <w:r w:rsidRPr="009470DD">
        <w:rPr>
          <w:rFonts w:ascii="Times New Roman" w:hAnsi="Times New Roman" w:cs="Arial"/>
        </w:rPr>
        <w:t>’s</w:t>
      </w:r>
      <w:r w:rsidRPr="009470DD">
        <w:rPr>
          <w:rFonts w:ascii="Times New Roman" w:hAnsi="Times New Roman" w:cs="Arial"/>
        </w:rPr>
        <w:t xml:space="preserve"> evaluation team, which may include employees, agents, consultants, legal and financial representatives</w:t>
      </w:r>
      <w:r>
        <w:rPr>
          <w:rFonts w:ascii="Times New Roman" w:hAnsi="Times New Roman" w:cs="Arial"/>
        </w:rPr>
        <w:t xml:space="preserve">, under </w:t>
      </w:r>
      <w:r w:rsidR="00EB7396">
        <w:rPr>
          <w:rFonts w:ascii="Times New Roman" w:hAnsi="Times New Roman" w:cs="Arial"/>
        </w:rPr>
        <w:t xml:space="preserve">written </w:t>
      </w:r>
      <w:r>
        <w:rPr>
          <w:rFonts w:ascii="Times New Roman" w:hAnsi="Times New Roman" w:cs="Arial"/>
        </w:rPr>
        <w:t>obligations of confidentiality</w:t>
      </w:r>
      <w:r w:rsidR="00375022">
        <w:rPr>
          <w:rFonts w:ascii="Times New Roman" w:hAnsi="Times New Roman" w:cs="Arial"/>
        </w:rPr>
        <w:t xml:space="preserve"> no less restrictive than those contained herein</w:t>
      </w:r>
      <w:r w:rsidRPr="009470DD">
        <w:rPr>
          <w:rFonts w:ascii="Times New Roman" w:hAnsi="Times New Roman" w:cs="Arial"/>
        </w:rPr>
        <w:t xml:space="preserve">, </w:t>
      </w:r>
      <w:r w:rsidRPr="009470DD">
        <w:rPr>
          <w:rFonts w:ascii="Times New Roman" w:hAnsi="Times New Roman" w:cs="Arial"/>
        </w:rPr>
        <w:t>who need to know such Confidential Information</w:t>
      </w:r>
      <w:r w:rsidR="00375022">
        <w:rPr>
          <w:rFonts w:ascii="Times New Roman" w:hAnsi="Times New Roman" w:cs="Arial"/>
        </w:rPr>
        <w:t xml:space="preserve"> in connection with the purpose hereof</w:t>
      </w:r>
      <w:r w:rsidRPr="009470DD">
        <w:rPr>
          <w:rFonts w:ascii="Times New Roman" w:hAnsi="Times New Roman" w:cs="Arial"/>
        </w:rPr>
        <w:t xml:space="preserve"> and only aft</w:t>
      </w:r>
      <w:r>
        <w:rPr>
          <w:rFonts w:ascii="Times New Roman" w:hAnsi="Times New Roman" w:cs="Arial"/>
        </w:rPr>
        <w:t xml:space="preserve">er informing each member of </w:t>
      </w:r>
      <w:r w:rsidRPr="009470DD">
        <w:rPr>
          <w:rFonts w:ascii="Times New Roman" w:hAnsi="Times New Roman" w:cs="Arial"/>
        </w:rPr>
        <w:t>their</w:t>
      </w:r>
      <w:r w:rsidRPr="009470DD">
        <w:rPr>
          <w:rFonts w:ascii="Times New Roman" w:hAnsi="Times New Roman" w:cs="Arial"/>
        </w:rPr>
        <w:t xml:space="preserve"> evaluation team of the terms and conditions of this Agreement.</w:t>
      </w:r>
      <w:r w:rsidR="002F738D">
        <w:rPr>
          <w:rFonts w:ascii="Times New Roman" w:hAnsi="Times New Roman" w:cs="Arial"/>
        </w:rPr>
        <w:t xml:space="preserve">  Recipient shall be responsible for any disclosures of Confluent Medical’s Confidential Information by any party to whom it has disclosed such Confidential Information.</w:t>
      </w:r>
      <w:r w:rsidR="001665DF">
        <w:rPr>
          <w:rFonts w:ascii="Times New Roman" w:hAnsi="Times New Roman" w:cs="Arial"/>
        </w:rPr>
        <w:t xml:space="preserve">  Unless otherwise agreed in writing by both parties, Recipient agrees that any information disclosed to Confluent Medical by Recipient is not Confidential Information and Confluent Medical shall not be responsible for maintaining the confidentiality of any information disclosed by Recipient.</w:t>
      </w:r>
    </w:p>
    <w:p w14:paraId="7101836B" w14:textId="3D02A2F7" w:rsidR="004D11F3" w:rsidRPr="009470DD" w:rsidRDefault="004D11F3" w:rsidP="004D11F3">
      <w:pPr>
        <w:numPr>
          <w:ilvl w:val="0"/>
          <w:numId w:val="1"/>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rPr>
      </w:pPr>
      <w:r>
        <w:rPr>
          <w:rFonts w:ascii="Times New Roman" w:hAnsi="Times New Roman" w:cs="Arial"/>
        </w:rPr>
        <w:t>Recipient</w:t>
      </w:r>
      <w:r w:rsidRPr="009470DD">
        <w:rPr>
          <w:rFonts w:ascii="Times New Roman" w:hAnsi="Times New Roman" w:cs="Arial"/>
        </w:rPr>
        <w:t xml:space="preserve"> agrees that it will not use any Confidential Information </w:t>
      </w:r>
      <w:r>
        <w:rPr>
          <w:rFonts w:ascii="Times New Roman" w:hAnsi="Times New Roman" w:cs="Arial"/>
        </w:rPr>
        <w:t xml:space="preserve">provided by Confluent Medical </w:t>
      </w:r>
      <w:r w:rsidRPr="009470DD">
        <w:rPr>
          <w:rFonts w:ascii="Times New Roman" w:hAnsi="Times New Roman" w:cs="Arial"/>
        </w:rPr>
        <w:t>for any purpose other than evaluating</w:t>
      </w:r>
      <w:r>
        <w:rPr>
          <w:rFonts w:ascii="Times New Roman" w:hAnsi="Times New Roman" w:cs="Arial"/>
        </w:rPr>
        <w:t xml:space="preserve"> or undertaking</w:t>
      </w:r>
      <w:r w:rsidRPr="009470DD">
        <w:rPr>
          <w:rFonts w:ascii="Times New Roman" w:hAnsi="Times New Roman" w:cs="Arial"/>
        </w:rPr>
        <w:t xml:space="preserve"> a possible business relationship with </w:t>
      </w:r>
      <w:r>
        <w:rPr>
          <w:rFonts w:ascii="Times New Roman" w:hAnsi="Times New Roman" w:cs="Arial"/>
        </w:rPr>
        <w:t>Confluent Medical</w:t>
      </w:r>
      <w:r w:rsidRPr="009470DD">
        <w:rPr>
          <w:rFonts w:ascii="Times New Roman" w:hAnsi="Times New Roman" w:cs="Arial"/>
        </w:rPr>
        <w:t xml:space="preserve"> without </w:t>
      </w:r>
      <w:r>
        <w:rPr>
          <w:rFonts w:ascii="Times New Roman" w:hAnsi="Times New Roman" w:cs="Arial"/>
        </w:rPr>
        <w:t>Confluent Medical’s prior written consent</w:t>
      </w:r>
      <w:r w:rsidRPr="009470DD">
        <w:rPr>
          <w:rFonts w:ascii="Times New Roman" w:hAnsi="Times New Roman" w:cs="Arial"/>
        </w:rPr>
        <w:t>.</w:t>
      </w:r>
    </w:p>
    <w:p w14:paraId="621B9535" w14:textId="2615584C" w:rsidR="004D11F3" w:rsidRDefault="004D11F3" w:rsidP="004D11F3">
      <w:pPr>
        <w:numPr>
          <w:ilvl w:val="0"/>
          <w:numId w:val="1"/>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rPr>
      </w:pPr>
      <w:r>
        <w:rPr>
          <w:rFonts w:ascii="Times New Roman" w:hAnsi="Times New Roman" w:cs="Arial"/>
        </w:rPr>
        <w:t>T</w:t>
      </w:r>
      <w:r w:rsidRPr="009470DD">
        <w:rPr>
          <w:rFonts w:ascii="Times New Roman" w:hAnsi="Times New Roman" w:cs="Arial"/>
        </w:rPr>
        <w:t xml:space="preserve">his Agreement and </w:t>
      </w:r>
      <w:r>
        <w:rPr>
          <w:rFonts w:ascii="Times New Roman" w:hAnsi="Times New Roman" w:cs="Arial"/>
        </w:rPr>
        <w:t>all</w:t>
      </w:r>
      <w:r w:rsidRPr="009470DD">
        <w:rPr>
          <w:rFonts w:ascii="Times New Roman" w:hAnsi="Times New Roman" w:cs="Arial"/>
        </w:rPr>
        <w:t xml:space="preserve"> obligations of </w:t>
      </w:r>
      <w:r>
        <w:rPr>
          <w:rFonts w:ascii="Times New Roman" w:hAnsi="Times New Roman" w:cs="Arial"/>
        </w:rPr>
        <w:t>Recipient</w:t>
      </w:r>
      <w:r w:rsidRPr="009470DD">
        <w:rPr>
          <w:rFonts w:ascii="Times New Roman" w:hAnsi="Times New Roman" w:cs="Arial"/>
        </w:rPr>
        <w:t xml:space="preserve"> </w:t>
      </w:r>
      <w:r>
        <w:rPr>
          <w:rFonts w:ascii="Times New Roman" w:hAnsi="Times New Roman" w:cs="Arial"/>
        </w:rPr>
        <w:t xml:space="preserve">herein not to use, </w:t>
      </w:r>
      <w:r w:rsidRPr="009470DD">
        <w:rPr>
          <w:rFonts w:ascii="Times New Roman" w:hAnsi="Times New Roman" w:cs="Arial"/>
        </w:rPr>
        <w:t xml:space="preserve">disclose or disseminate any of </w:t>
      </w:r>
      <w:r>
        <w:rPr>
          <w:rFonts w:ascii="Times New Roman" w:hAnsi="Times New Roman" w:cs="Arial"/>
        </w:rPr>
        <w:t>Confluent Medical</w:t>
      </w:r>
      <w:r w:rsidRPr="009470DD">
        <w:rPr>
          <w:rFonts w:ascii="Times New Roman" w:hAnsi="Times New Roman" w:cs="Arial"/>
        </w:rPr>
        <w:t>’s</w:t>
      </w:r>
      <w:r w:rsidRPr="009470DD">
        <w:rPr>
          <w:rFonts w:ascii="Times New Roman" w:hAnsi="Times New Roman" w:cs="Arial"/>
        </w:rPr>
        <w:t xml:space="preserve"> Confidential Information will </w:t>
      </w:r>
      <w:r w:rsidRPr="009470DD">
        <w:rPr>
          <w:rFonts w:ascii="Times New Roman" w:hAnsi="Times New Roman" w:cs="Arial"/>
        </w:rPr>
        <w:t xml:space="preserve">continue </w:t>
      </w:r>
      <w:r>
        <w:rPr>
          <w:rFonts w:ascii="Times New Roman" w:hAnsi="Times New Roman" w:cs="Arial"/>
        </w:rPr>
        <w:t>indefinitely</w:t>
      </w:r>
      <w:r w:rsidRPr="009470DD">
        <w:rPr>
          <w:rFonts w:ascii="Times New Roman" w:hAnsi="Times New Roman" w:cs="Arial"/>
        </w:rPr>
        <w:t>.</w:t>
      </w:r>
    </w:p>
    <w:p w14:paraId="5737FD7A" w14:textId="1BE933A7" w:rsidR="004D11F3" w:rsidRPr="00B331AC" w:rsidRDefault="004D11F3" w:rsidP="004D11F3">
      <w:pPr>
        <w:numPr>
          <w:ilvl w:val="0"/>
          <w:numId w:val="1"/>
        </w:numPr>
        <w:tabs>
          <w:tab w:val="clear" w:pos="360"/>
          <w:tab w:val="num" w:pos="709"/>
        </w:tabs>
        <w:overflowPunct w:val="0"/>
        <w:autoSpaceDE w:val="0"/>
        <w:autoSpaceDN w:val="0"/>
        <w:adjustRightInd w:val="0"/>
        <w:spacing w:after="60" w:line="240" w:lineRule="auto"/>
        <w:ind w:left="709" w:hanging="709"/>
        <w:jc w:val="both"/>
        <w:textAlignment w:val="baseline"/>
        <w:rPr>
          <w:rFonts w:ascii="Times New Roman" w:hAnsi="Times New Roman"/>
        </w:rPr>
      </w:pPr>
      <w:r w:rsidRPr="00B331AC">
        <w:rPr>
          <w:rFonts w:ascii="Times New Roman" w:hAnsi="Times New Roman"/>
        </w:rPr>
        <w:t xml:space="preserve">Notwithstanding the foregoing, the obligations specified herein shall not apply to any </w:t>
      </w:r>
      <w:r>
        <w:rPr>
          <w:rFonts w:ascii="Times New Roman" w:hAnsi="Times New Roman"/>
        </w:rPr>
        <w:t>information</w:t>
      </w:r>
      <w:r w:rsidRPr="00B331AC">
        <w:rPr>
          <w:rFonts w:ascii="Times New Roman" w:hAnsi="Times New Roman"/>
        </w:rPr>
        <w:t xml:space="preserve"> </w:t>
      </w:r>
      <w:r w:rsidRPr="00B331AC">
        <w:rPr>
          <w:rFonts w:ascii="Times New Roman" w:hAnsi="Times New Roman"/>
        </w:rPr>
        <w:t xml:space="preserve">that is </w:t>
      </w:r>
      <w:r w:rsidRPr="00B331AC">
        <w:rPr>
          <w:rFonts w:ascii="Times New Roman" w:hAnsi="Times New Roman"/>
        </w:rPr>
        <w:t>clearly demonstrated to fall within</w:t>
      </w:r>
      <w:r w:rsidRPr="00B331AC">
        <w:rPr>
          <w:rFonts w:ascii="Times New Roman" w:hAnsi="Times New Roman"/>
        </w:rPr>
        <w:t xml:space="preserve"> </w:t>
      </w:r>
      <w:r w:rsidRPr="00B331AC">
        <w:rPr>
          <w:rFonts w:ascii="Times New Roman" w:hAnsi="Times New Roman"/>
        </w:rPr>
        <w:t xml:space="preserve">the following categories: </w:t>
      </w:r>
    </w:p>
    <w:p w14:paraId="1A040864" w14:textId="5C6F518D" w:rsidR="004D11F3" w:rsidRPr="00DD1018" w:rsidRDefault="004D11F3" w:rsidP="004D11F3">
      <w:pPr>
        <w:pStyle w:val="QuickA"/>
        <w:numPr>
          <w:ilvl w:val="1"/>
          <w:numId w:val="6"/>
        </w:numPr>
        <w:tabs>
          <w:tab w:val="left" w:pos="-1440"/>
        </w:tabs>
        <w:spacing w:after="60"/>
        <w:jc w:val="both"/>
        <w:rPr>
          <w:rFonts w:cs="Arial"/>
          <w:sz w:val="22"/>
          <w:szCs w:val="22"/>
        </w:rPr>
      </w:pPr>
      <w:r w:rsidRPr="00DD1018">
        <w:rPr>
          <w:rFonts w:cs="Arial"/>
          <w:sz w:val="22"/>
          <w:szCs w:val="22"/>
        </w:rPr>
        <w:t xml:space="preserve">information that is or </w:t>
      </w:r>
      <w:r w:rsidRPr="00DD1018">
        <w:rPr>
          <w:rFonts w:cs="Arial"/>
          <w:sz w:val="22"/>
          <w:szCs w:val="22"/>
        </w:rPr>
        <w:t xml:space="preserve">hereinafter </w:t>
      </w:r>
      <w:r w:rsidRPr="00DD1018">
        <w:rPr>
          <w:rFonts w:cs="Arial"/>
          <w:sz w:val="22"/>
          <w:szCs w:val="22"/>
        </w:rPr>
        <w:t xml:space="preserve">becomes publicly known or available other than through unauthorized disclosure by </w:t>
      </w:r>
      <w:r w:rsidRPr="00DD1018">
        <w:rPr>
          <w:rFonts w:cs="Arial"/>
          <w:sz w:val="22"/>
          <w:szCs w:val="22"/>
        </w:rPr>
        <w:t>Recipient</w:t>
      </w:r>
      <w:r w:rsidRPr="00DD1018">
        <w:rPr>
          <w:rFonts w:cs="Arial"/>
          <w:sz w:val="22"/>
          <w:szCs w:val="22"/>
        </w:rPr>
        <w:t>; or</w:t>
      </w:r>
    </w:p>
    <w:p w14:paraId="27C29A5A" w14:textId="4F0605BA" w:rsidR="004D11F3" w:rsidRPr="00DD1018" w:rsidRDefault="004D11F3" w:rsidP="004D11F3">
      <w:pPr>
        <w:pStyle w:val="QuickA"/>
        <w:numPr>
          <w:ilvl w:val="1"/>
          <w:numId w:val="6"/>
        </w:numPr>
        <w:tabs>
          <w:tab w:val="left" w:pos="-1440"/>
        </w:tabs>
        <w:spacing w:after="60"/>
        <w:jc w:val="both"/>
        <w:rPr>
          <w:rFonts w:cs="Arial"/>
          <w:sz w:val="22"/>
          <w:szCs w:val="22"/>
        </w:rPr>
      </w:pPr>
      <w:r w:rsidRPr="00DD1018">
        <w:rPr>
          <w:rFonts w:cs="Arial"/>
          <w:sz w:val="22"/>
          <w:szCs w:val="22"/>
        </w:rPr>
        <w:t xml:space="preserve">information that </w:t>
      </w:r>
      <w:r w:rsidRPr="00DD1018">
        <w:rPr>
          <w:rFonts w:cs="Arial"/>
          <w:sz w:val="22"/>
          <w:szCs w:val="22"/>
        </w:rPr>
        <w:t>Recipient</w:t>
      </w:r>
      <w:r w:rsidRPr="00DD1018">
        <w:rPr>
          <w:rFonts w:cs="Arial"/>
          <w:sz w:val="22"/>
          <w:szCs w:val="22"/>
        </w:rPr>
        <w:t xml:space="preserve"> can demonstrate was in its possession at the time of </w:t>
      </w:r>
      <w:r w:rsidRPr="00DD1018">
        <w:rPr>
          <w:rFonts w:cs="Arial"/>
          <w:sz w:val="22"/>
          <w:szCs w:val="22"/>
        </w:rPr>
        <w:t>disclosure</w:t>
      </w:r>
      <w:r w:rsidRPr="00DD1018">
        <w:rPr>
          <w:rFonts w:cs="Arial"/>
          <w:sz w:val="22"/>
          <w:szCs w:val="22"/>
        </w:rPr>
        <w:t xml:space="preserve"> and was not acquired, directly or indirectly, from </w:t>
      </w:r>
      <w:r>
        <w:rPr>
          <w:rFonts w:cs="Arial"/>
          <w:sz w:val="22"/>
          <w:szCs w:val="22"/>
        </w:rPr>
        <w:t>Confluent Medical</w:t>
      </w:r>
      <w:r w:rsidRPr="00DD1018">
        <w:rPr>
          <w:rFonts w:cs="Arial"/>
          <w:sz w:val="22"/>
          <w:szCs w:val="22"/>
        </w:rPr>
        <w:t xml:space="preserve">, unless previously </w:t>
      </w:r>
      <w:r w:rsidRPr="00DD1018">
        <w:rPr>
          <w:rFonts w:cs="Arial"/>
          <w:sz w:val="22"/>
          <w:szCs w:val="22"/>
        </w:rPr>
        <w:lastRenderedPageBreak/>
        <w:t xml:space="preserve">disclosed on a non-confidential basis; or   </w:t>
      </w:r>
    </w:p>
    <w:p w14:paraId="6FA8471C" w14:textId="7A13DE99" w:rsidR="004D11F3" w:rsidRPr="00DD1018" w:rsidRDefault="004D11F3" w:rsidP="004D11F3">
      <w:pPr>
        <w:pStyle w:val="QuickA"/>
        <w:numPr>
          <w:ilvl w:val="1"/>
          <w:numId w:val="6"/>
        </w:numPr>
        <w:tabs>
          <w:tab w:val="left" w:pos="-1440"/>
        </w:tabs>
        <w:spacing w:after="60"/>
        <w:jc w:val="both"/>
        <w:rPr>
          <w:sz w:val="22"/>
          <w:szCs w:val="22"/>
        </w:rPr>
      </w:pPr>
      <w:r w:rsidRPr="00DD1018">
        <w:rPr>
          <w:rFonts w:cs="Arial"/>
          <w:sz w:val="22"/>
          <w:szCs w:val="22"/>
        </w:rPr>
        <w:t xml:space="preserve">information </w:t>
      </w:r>
      <w:r w:rsidRPr="00DD1018">
        <w:rPr>
          <w:rFonts w:cs="Arial"/>
          <w:sz w:val="22"/>
          <w:szCs w:val="22"/>
        </w:rPr>
        <w:t>Recipient</w:t>
      </w:r>
      <w:r w:rsidRPr="00DD1018">
        <w:rPr>
          <w:rFonts w:cs="Arial"/>
          <w:sz w:val="22"/>
          <w:szCs w:val="22"/>
        </w:rPr>
        <w:t xml:space="preserve"> received in good faith from a third party who is not under a similar restriction of confidentiality </w:t>
      </w:r>
      <w:r w:rsidRPr="00DD1018">
        <w:rPr>
          <w:rFonts w:cs="Arial"/>
          <w:sz w:val="22"/>
          <w:szCs w:val="22"/>
        </w:rPr>
        <w:t>and</w:t>
      </w:r>
      <w:r w:rsidRPr="00DD1018">
        <w:rPr>
          <w:rFonts w:cs="Arial"/>
          <w:sz w:val="22"/>
          <w:szCs w:val="22"/>
        </w:rPr>
        <w:t xml:space="preserve"> has a right to disclose the information; or</w:t>
      </w:r>
    </w:p>
    <w:p w14:paraId="5A7FC997" w14:textId="56139F95" w:rsidR="004D11F3" w:rsidRPr="00DD1018" w:rsidRDefault="004D11F3" w:rsidP="004D11F3">
      <w:pPr>
        <w:pStyle w:val="QuickA"/>
        <w:numPr>
          <w:ilvl w:val="1"/>
          <w:numId w:val="6"/>
        </w:numPr>
        <w:tabs>
          <w:tab w:val="left" w:pos="-1440"/>
        </w:tabs>
        <w:spacing w:after="120"/>
        <w:jc w:val="both"/>
        <w:rPr>
          <w:sz w:val="22"/>
          <w:szCs w:val="22"/>
        </w:rPr>
      </w:pPr>
      <w:r w:rsidRPr="00DD1018">
        <w:rPr>
          <w:rFonts w:cs="Arial"/>
          <w:sz w:val="22"/>
          <w:szCs w:val="22"/>
        </w:rPr>
        <w:t>information that can be proven</w:t>
      </w:r>
      <w:r w:rsidRPr="00DD1018">
        <w:rPr>
          <w:rFonts w:cs="Arial"/>
          <w:sz w:val="22"/>
          <w:szCs w:val="22"/>
        </w:rPr>
        <w:t>, as evidenced by Recipient’s written records,</w:t>
      </w:r>
      <w:r w:rsidRPr="00DD1018">
        <w:rPr>
          <w:rFonts w:cs="Arial"/>
          <w:sz w:val="22"/>
          <w:szCs w:val="22"/>
        </w:rPr>
        <w:t xml:space="preserve"> to have been independently developed, after </w:t>
      </w:r>
      <w:r w:rsidRPr="00DD1018">
        <w:rPr>
          <w:rFonts w:cs="Arial"/>
          <w:sz w:val="22"/>
          <w:szCs w:val="22"/>
        </w:rPr>
        <w:t xml:space="preserve">a </w:t>
      </w:r>
      <w:r w:rsidRPr="00DD1018">
        <w:rPr>
          <w:rFonts w:cs="Arial"/>
          <w:sz w:val="22"/>
          <w:szCs w:val="22"/>
        </w:rPr>
        <w:t xml:space="preserve">disclosure hereunder, </w:t>
      </w:r>
      <w:r w:rsidRPr="00DD1018">
        <w:rPr>
          <w:rFonts w:cs="Arial"/>
          <w:sz w:val="22"/>
          <w:szCs w:val="22"/>
        </w:rPr>
        <w:t xml:space="preserve">by employees of Recipient without access to Confidential Information, and </w:t>
      </w:r>
      <w:r w:rsidRPr="00DD1018">
        <w:rPr>
          <w:rFonts w:cs="Arial"/>
          <w:sz w:val="22"/>
          <w:szCs w:val="22"/>
        </w:rPr>
        <w:t xml:space="preserve">without the aid, application or use in any way of Confidential Information received from </w:t>
      </w:r>
      <w:r>
        <w:rPr>
          <w:rFonts w:cs="Arial"/>
          <w:sz w:val="22"/>
          <w:szCs w:val="22"/>
        </w:rPr>
        <w:t>Confluent Medical</w:t>
      </w:r>
      <w:r w:rsidRPr="00DD1018">
        <w:rPr>
          <w:rFonts w:cs="Arial"/>
          <w:sz w:val="22"/>
          <w:szCs w:val="22"/>
        </w:rPr>
        <w:t xml:space="preserve"> under this Agreement. </w:t>
      </w:r>
    </w:p>
    <w:p w14:paraId="73659A4B" w14:textId="49DDF5B0" w:rsidR="004D11F3" w:rsidRPr="004D11F3" w:rsidRDefault="004D11F3" w:rsidP="004D11F3">
      <w:pPr>
        <w:numPr>
          <w:ilvl w:val="0"/>
          <w:numId w:val="1"/>
        </w:numPr>
        <w:tabs>
          <w:tab w:val="clear" w:pos="360"/>
          <w:tab w:val="num" w:pos="709"/>
        </w:tabs>
        <w:overflowPunct w:val="0"/>
        <w:autoSpaceDE w:val="0"/>
        <w:autoSpaceDN w:val="0"/>
        <w:adjustRightInd w:val="0"/>
        <w:spacing w:line="240" w:lineRule="auto"/>
        <w:ind w:left="706" w:hanging="706"/>
        <w:jc w:val="both"/>
        <w:textAlignment w:val="baseline"/>
        <w:rPr>
          <w:rFonts w:ascii="Times New Roman" w:hAnsi="Times New Roman"/>
          <w:u w:val="single"/>
        </w:rPr>
      </w:pPr>
      <w:r w:rsidRPr="00B331AC">
        <w:rPr>
          <w:rFonts w:ascii="Times New Roman" w:hAnsi="Times New Roman"/>
        </w:rPr>
        <w:t xml:space="preserve">Nothing herein shall obligate </w:t>
      </w:r>
      <w:r>
        <w:rPr>
          <w:rFonts w:ascii="Times New Roman" w:hAnsi="Times New Roman"/>
        </w:rPr>
        <w:t>Confluent Medical</w:t>
      </w:r>
      <w:r w:rsidRPr="00B331AC">
        <w:rPr>
          <w:rFonts w:ascii="Times New Roman" w:hAnsi="Times New Roman"/>
        </w:rPr>
        <w:t xml:space="preserve"> to disclose any particular Confidential Information. The parties understand and agree that the disclosure of Confidential Information shall not result in any obligation on the part of either party to enter into any future agreement or business relationship.</w:t>
      </w:r>
    </w:p>
    <w:p w14:paraId="1BDD136E" w14:textId="6327439E" w:rsidR="004D11F3" w:rsidRPr="004329C9" w:rsidRDefault="004D11F3" w:rsidP="004D11F3">
      <w:pPr>
        <w:pStyle w:val="Quick1"/>
        <w:tabs>
          <w:tab w:val="left" w:pos="-1440"/>
        </w:tabs>
        <w:spacing w:after="120"/>
        <w:ind w:left="0" w:firstLine="0"/>
        <w:jc w:val="both"/>
        <w:rPr>
          <w:b/>
          <w:u w:val="single"/>
        </w:rPr>
      </w:pPr>
      <w:r w:rsidRPr="004329C9">
        <w:rPr>
          <w:b/>
          <w:u w:val="single"/>
        </w:rPr>
        <w:t xml:space="preserve">Article </w:t>
      </w:r>
      <w:r>
        <w:rPr>
          <w:b/>
          <w:u w:val="single"/>
        </w:rPr>
        <w:t>2</w:t>
      </w:r>
      <w:r w:rsidRPr="004329C9">
        <w:rPr>
          <w:b/>
          <w:u w:val="single"/>
        </w:rPr>
        <w:t>.  Compliance with Laws</w:t>
      </w:r>
    </w:p>
    <w:p w14:paraId="0B3F10E5" w14:textId="2083D2D8" w:rsidR="004D11F3" w:rsidRPr="004D11F3" w:rsidRDefault="004D11F3" w:rsidP="004D11F3">
      <w:pPr>
        <w:jc w:val="both"/>
        <w:rPr>
          <w:rFonts w:ascii="Times New Roman" w:hAnsi="Times New Roman"/>
        </w:rPr>
      </w:pPr>
      <w:r w:rsidRPr="004D11F3">
        <w:rPr>
          <w:rFonts w:ascii="Times New Roman" w:hAnsi="Times New Roman"/>
        </w:rPr>
        <w:t xml:space="preserve">If </w:t>
      </w:r>
      <w:r w:rsidRPr="004D11F3">
        <w:rPr>
          <w:rFonts w:ascii="Times New Roman" w:hAnsi="Times New Roman"/>
        </w:rPr>
        <w:t>Recipient</w:t>
      </w:r>
      <w:r w:rsidRPr="004D11F3">
        <w:rPr>
          <w:rFonts w:ascii="Times New Roman" w:hAnsi="Times New Roman"/>
        </w:rPr>
        <w:t xml:space="preserve"> becomes compelled by law, rule, </w:t>
      </w:r>
      <w:r w:rsidRPr="004D11F3">
        <w:rPr>
          <w:rFonts w:ascii="Times New Roman" w:hAnsi="Times New Roman"/>
        </w:rPr>
        <w:t xml:space="preserve">or </w:t>
      </w:r>
      <w:r w:rsidRPr="004D11F3">
        <w:rPr>
          <w:rFonts w:ascii="Times New Roman" w:hAnsi="Times New Roman"/>
        </w:rPr>
        <w:t xml:space="preserve">regulation to disclose any </w:t>
      </w:r>
      <w:r w:rsidRPr="004D11F3">
        <w:rPr>
          <w:rFonts w:ascii="Times New Roman" w:hAnsi="Times New Roman"/>
        </w:rPr>
        <w:t xml:space="preserve">of the </w:t>
      </w:r>
      <w:r w:rsidRPr="004D11F3">
        <w:rPr>
          <w:rFonts w:ascii="Times New Roman" w:hAnsi="Times New Roman"/>
        </w:rPr>
        <w:t xml:space="preserve">Confidential Information received from </w:t>
      </w:r>
      <w:r w:rsidRPr="004D11F3">
        <w:rPr>
          <w:rFonts w:ascii="Times New Roman" w:hAnsi="Times New Roman"/>
        </w:rPr>
        <w:t>Confluent Medical, Recipient</w:t>
      </w:r>
      <w:r w:rsidRPr="004D11F3">
        <w:rPr>
          <w:rFonts w:ascii="Times New Roman" w:hAnsi="Times New Roman"/>
        </w:rPr>
        <w:t xml:space="preserve"> shall provide </w:t>
      </w:r>
      <w:r w:rsidRPr="004D11F3">
        <w:rPr>
          <w:rFonts w:ascii="Times New Roman" w:hAnsi="Times New Roman"/>
        </w:rPr>
        <w:t>Confluent Medical</w:t>
      </w:r>
      <w:r w:rsidRPr="004D11F3">
        <w:rPr>
          <w:rFonts w:ascii="Times New Roman" w:hAnsi="Times New Roman"/>
        </w:rPr>
        <w:t xml:space="preserve"> with prompt notice of such requirement prior to disclosure so </w:t>
      </w:r>
      <w:r w:rsidRPr="004D11F3">
        <w:rPr>
          <w:rFonts w:ascii="Times New Roman" w:hAnsi="Times New Roman"/>
        </w:rPr>
        <w:t>that Confluent Medical</w:t>
      </w:r>
      <w:r w:rsidRPr="004D11F3">
        <w:rPr>
          <w:rFonts w:ascii="Times New Roman" w:hAnsi="Times New Roman"/>
        </w:rPr>
        <w:t xml:space="preserve"> may seek a protective order or other appropriate remedy. If such protective order or other remedy is not obtained, </w:t>
      </w:r>
      <w:r w:rsidRPr="004D11F3">
        <w:rPr>
          <w:rFonts w:ascii="Times New Roman" w:hAnsi="Times New Roman"/>
        </w:rPr>
        <w:t>Recipient</w:t>
      </w:r>
      <w:r w:rsidRPr="004D11F3">
        <w:rPr>
          <w:rFonts w:ascii="Times New Roman" w:hAnsi="Times New Roman"/>
        </w:rPr>
        <w:t xml:space="preserve"> agrees to furnish only that portion of the Confidential Information </w:t>
      </w:r>
      <w:r w:rsidRPr="004D11F3">
        <w:rPr>
          <w:rFonts w:ascii="Times New Roman" w:hAnsi="Times New Roman"/>
        </w:rPr>
        <w:t xml:space="preserve">that </w:t>
      </w:r>
      <w:r w:rsidRPr="004D11F3">
        <w:rPr>
          <w:rFonts w:ascii="Times New Roman" w:hAnsi="Times New Roman"/>
        </w:rPr>
        <w:t xml:space="preserve">it is legally required to so furnish and, at the request of </w:t>
      </w:r>
      <w:r w:rsidRPr="004D11F3">
        <w:rPr>
          <w:rFonts w:ascii="Times New Roman" w:hAnsi="Times New Roman"/>
        </w:rPr>
        <w:t>Confluent Medical</w:t>
      </w:r>
      <w:r w:rsidRPr="004D11F3">
        <w:rPr>
          <w:rFonts w:ascii="Times New Roman" w:hAnsi="Times New Roman"/>
        </w:rPr>
        <w:t>, to use reasonable efforts to obtain assurance that confidential treatment will be accorded such Confidential Information.</w:t>
      </w:r>
      <w:r w:rsidR="001C71A0">
        <w:rPr>
          <w:rFonts w:ascii="Times New Roman" w:hAnsi="Times New Roman"/>
        </w:rPr>
        <w:t xml:space="preserve">  </w:t>
      </w:r>
      <w:r w:rsidR="001C71A0">
        <w:rPr>
          <w:rFonts w:ascii="Times New Roman" w:hAnsi="Times New Roman"/>
        </w:rPr>
        <w:t>Disclosure in accordance</w:t>
      </w:r>
      <w:r w:rsidR="001C71A0">
        <w:rPr>
          <w:rFonts w:ascii="Times New Roman" w:hAnsi="Times New Roman"/>
        </w:rPr>
        <w:t xml:space="preserve"> with the foregoing shall not be a breach </w:t>
      </w:r>
      <w:r w:rsidR="001C71A0">
        <w:rPr>
          <w:rFonts w:ascii="Times New Roman" w:hAnsi="Times New Roman"/>
        </w:rPr>
        <w:t>of this Agreement</w:t>
      </w:r>
      <w:r w:rsidR="001C71A0">
        <w:rPr>
          <w:rFonts w:ascii="Times New Roman" w:hAnsi="Times New Roman"/>
        </w:rPr>
        <w:t>.</w:t>
      </w:r>
    </w:p>
    <w:p w14:paraId="0D77E1EF" w14:textId="7C3C6934" w:rsidR="004D11F3" w:rsidRPr="00F12109" w:rsidRDefault="004D11F3" w:rsidP="004D11F3">
      <w:pPr>
        <w:pStyle w:val="Heading1"/>
        <w:spacing w:after="120"/>
        <w:jc w:val="both"/>
        <w:rPr>
          <w:rFonts w:ascii="Times New Roman" w:hAnsi="Times New Roman"/>
          <w:sz w:val="24"/>
          <w:szCs w:val="24"/>
          <w:u w:val="single"/>
        </w:rPr>
      </w:pPr>
      <w:r w:rsidRPr="00F12109">
        <w:rPr>
          <w:rFonts w:ascii="Times New Roman" w:hAnsi="Times New Roman"/>
          <w:sz w:val="24"/>
          <w:szCs w:val="24"/>
          <w:u w:val="single"/>
        </w:rPr>
        <w:t xml:space="preserve">Article </w:t>
      </w:r>
      <w:r w:rsidRPr="00F12109">
        <w:rPr>
          <w:rFonts w:ascii="Times New Roman" w:hAnsi="Times New Roman"/>
          <w:sz w:val="24"/>
          <w:szCs w:val="24"/>
          <w:u w:val="single"/>
        </w:rPr>
        <w:t>3</w:t>
      </w:r>
      <w:r w:rsidRPr="00F12109">
        <w:rPr>
          <w:rFonts w:ascii="Times New Roman" w:hAnsi="Times New Roman"/>
          <w:sz w:val="24"/>
          <w:szCs w:val="24"/>
          <w:u w:val="single"/>
        </w:rPr>
        <w:t>.  Return or Destruction of Confidential Information</w:t>
      </w:r>
    </w:p>
    <w:p w14:paraId="4B233EE7" w14:textId="33B31A6A" w:rsidR="004D11F3" w:rsidRPr="004D11F3" w:rsidRDefault="004D11F3" w:rsidP="004D11F3">
      <w:pPr>
        <w:pStyle w:val="Quick1"/>
        <w:tabs>
          <w:tab w:val="left" w:pos="-1440"/>
        </w:tabs>
        <w:spacing w:after="160"/>
        <w:ind w:left="0" w:firstLine="0"/>
        <w:jc w:val="both"/>
        <w:rPr>
          <w:sz w:val="22"/>
          <w:szCs w:val="22"/>
        </w:rPr>
      </w:pPr>
      <w:r w:rsidRPr="004D11F3">
        <w:rPr>
          <w:rFonts w:cs="Arial"/>
          <w:sz w:val="22"/>
          <w:szCs w:val="22"/>
        </w:rPr>
        <w:t xml:space="preserve">At any time, at </w:t>
      </w:r>
      <w:r w:rsidRPr="004D11F3">
        <w:rPr>
          <w:rFonts w:cs="Arial"/>
          <w:sz w:val="22"/>
          <w:szCs w:val="22"/>
        </w:rPr>
        <w:t>Confluent Medical’s</w:t>
      </w:r>
      <w:r w:rsidRPr="004D11F3">
        <w:rPr>
          <w:rFonts w:cs="Arial"/>
          <w:sz w:val="22"/>
          <w:szCs w:val="22"/>
        </w:rPr>
        <w:t xml:space="preserve"> request, </w:t>
      </w:r>
      <w:r w:rsidRPr="004D11F3">
        <w:rPr>
          <w:rFonts w:cs="Arial"/>
          <w:sz w:val="22"/>
          <w:szCs w:val="22"/>
        </w:rPr>
        <w:t>Recipient</w:t>
      </w:r>
      <w:r w:rsidRPr="004D11F3">
        <w:rPr>
          <w:rFonts w:cs="Arial"/>
          <w:sz w:val="22"/>
          <w:szCs w:val="22"/>
        </w:rPr>
        <w:t xml:space="preserve"> shall return </w:t>
      </w:r>
      <w:r w:rsidRPr="004D11F3">
        <w:rPr>
          <w:rFonts w:cs="Arial"/>
          <w:sz w:val="22"/>
          <w:szCs w:val="22"/>
        </w:rPr>
        <w:t xml:space="preserve">or destroy </w:t>
      </w:r>
      <w:r w:rsidRPr="004D11F3">
        <w:rPr>
          <w:rFonts w:cs="Arial"/>
          <w:sz w:val="22"/>
          <w:szCs w:val="22"/>
        </w:rPr>
        <w:t xml:space="preserve">all Confidential Information provided by </w:t>
      </w:r>
      <w:r w:rsidRPr="004D11F3">
        <w:rPr>
          <w:rFonts w:cs="Arial"/>
          <w:sz w:val="22"/>
          <w:szCs w:val="22"/>
        </w:rPr>
        <w:t>Confluent Medical</w:t>
      </w:r>
      <w:r w:rsidRPr="004D11F3">
        <w:rPr>
          <w:rFonts w:cs="Arial"/>
          <w:sz w:val="22"/>
          <w:szCs w:val="22"/>
        </w:rPr>
        <w:t xml:space="preserve"> pursuant to this Agreement, as well as all </w:t>
      </w:r>
      <w:r w:rsidRPr="004D11F3">
        <w:rPr>
          <w:rFonts w:cs="Arial"/>
          <w:sz w:val="22"/>
          <w:szCs w:val="22"/>
        </w:rPr>
        <w:t xml:space="preserve">portions of </w:t>
      </w:r>
      <w:r w:rsidRPr="004D11F3">
        <w:rPr>
          <w:rFonts w:cs="Arial"/>
          <w:sz w:val="22"/>
          <w:szCs w:val="22"/>
        </w:rPr>
        <w:t xml:space="preserve">copies, notes, abstracts and records made </w:t>
      </w:r>
      <w:r w:rsidRPr="004D11F3">
        <w:rPr>
          <w:rFonts w:cs="Arial"/>
          <w:sz w:val="22"/>
          <w:szCs w:val="22"/>
        </w:rPr>
        <w:t>that contain Confidential Information</w:t>
      </w:r>
      <w:r w:rsidRPr="004D11F3">
        <w:rPr>
          <w:rFonts w:cs="Arial"/>
          <w:sz w:val="22"/>
          <w:szCs w:val="22"/>
        </w:rPr>
        <w:t xml:space="preserve">, except that one set of materials </w:t>
      </w:r>
      <w:r w:rsidRPr="004D11F3">
        <w:rPr>
          <w:rFonts w:cs="Arial"/>
          <w:sz w:val="22"/>
          <w:szCs w:val="22"/>
        </w:rPr>
        <w:t xml:space="preserve">may be retained by the Recipient’s legal department </w:t>
      </w:r>
      <w:r w:rsidRPr="004D11F3">
        <w:rPr>
          <w:rFonts w:cs="Arial"/>
          <w:sz w:val="22"/>
          <w:szCs w:val="22"/>
        </w:rPr>
        <w:t xml:space="preserve">for </w:t>
      </w:r>
      <w:r w:rsidRPr="004D11F3">
        <w:rPr>
          <w:rFonts w:cs="Arial"/>
          <w:sz w:val="22"/>
          <w:szCs w:val="22"/>
        </w:rPr>
        <w:t xml:space="preserve">legal </w:t>
      </w:r>
      <w:r w:rsidRPr="004D11F3">
        <w:rPr>
          <w:rFonts w:cs="Arial"/>
          <w:sz w:val="22"/>
          <w:szCs w:val="22"/>
        </w:rPr>
        <w:t xml:space="preserve">archival purposes only. The return </w:t>
      </w:r>
      <w:r w:rsidRPr="004D11F3">
        <w:rPr>
          <w:rFonts w:cs="Arial"/>
          <w:sz w:val="22"/>
          <w:szCs w:val="22"/>
        </w:rPr>
        <w:t xml:space="preserve">or destruction </w:t>
      </w:r>
      <w:r w:rsidRPr="004D11F3">
        <w:rPr>
          <w:rFonts w:cs="Arial"/>
          <w:sz w:val="22"/>
          <w:szCs w:val="22"/>
        </w:rPr>
        <w:t xml:space="preserve">of this material shall not, however, affect </w:t>
      </w:r>
      <w:r w:rsidRPr="004D11F3">
        <w:rPr>
          <w:rFonts w:cs="Arial"/>
          <w:sz w:val="22"/>
          <w:szCs w:val="22"/>
        </w:rPr>
        <w:t>Recipient’s</w:t>
      </w:r>
      <w:r w:rsidRPr="004D11F3">
        <w:rPr>
          <w:rFonts w:cs="Arial"/>
          <w:sz w:val="22"/>
          <w:szCs w:val="22"/>
        </w:rPr>
        <w:t xml:space="preserve"> </w:t>
      </w:r>
      <w:r w:rsidR="00EB7396">
        <w:rPr>
          <w:rFonts w:cs="Arial"/>
          <w:sz w:val="22"/>
          <w:szCs w:val="22"/>
        </w:rPr>
        <w:t xml:space="preserve">confidentiality </w:t>
      </w:r>
      <w:r w:rsidRPr="004D11F3">
        <w:rPr>
          <w:rFonts w:cs="Arial"/>
          <w:sz w:val="22"/>
          <w:szCs w:val="22"/>
        </w:rPr>
        <w:t xml:space="preserve">obligations </w:t>
      </w:r>
      <w:r w:rsidR="00EB7396">
        <w:rPr>
          <w:rFonts w:cs="Arial"/>
          <w:sz w:val="22"/>
          <w:szCs w:val="22"/>
        </w:rPr>
        <w:t>with respect to any retained Confidential Information for so long as any such materials are retained</w:t>
      </w:r>
      <w:r w:rsidRPr="004D11F3">
        <w:rPr>
          <w:rFonts w:cs="Arial"/>
          <w:sz w:val="22"/>
          <w:szCs w:val="22"/>
        </w:rPr>
        <w:t xml:space="preserve">.    </w:t>
      </w:r>
    </w:p>
    <w:p w14:paraId="2230FCC9" w14:textId="79091372" w:rsidR="004D11F3" w:rsidRPr="00F12109" w:rsidRDefault="004D11F3" w:rsidP="004D11F3">
      <w:pPr>
        <w:pStyle w:val="Heading1"/>
        <w:spacing w:after="120"/>
        <w:jc w:val="both"/>
        <w:rPr>
          <w:rFonts w:ascii="Times New Roman" w:hAnsi="Times New Roman"/>
          <w:sz w:val="24"/>
          <w:szCs w:val="24"/>
          <w:u w:val="single"/>
        </w:rPr>
      </w:pPr>
      <w:r w:rsidRPr="00F12109">
        <w:rPr>
          <w:rFonts w:ascii="Times New Roman" w:hAnsi="Times New Roman"/>
          <w:sz w:val="24"/>
          <w:szCs w:val="24"/>
          <w:u w:val="single"/>
        </w:rPr>
        <w:t xml:space="preserve">Article </w:t>
      </w:r>
      <w:r w:rsidRPr="00F12109">
        <w:rPr>
          <w:rFonts w:ascii="Times New Roman" w:hAnsi="Times New Roman"/>
          <w:sz w:val="24"/>
          <w:szCs w:val="24"/>
          <w:u w:val="single"/>
        </w:rPr>
        <w:t>4</w:t>
      </w:r>
      <w:r w:rsidRPr="00F12109">
        <w:rPr>
          <w:rFonts w:ascii="Times New Roman" w:hAnsi="Times New Roman"/>
          <w:sz w:val="24"/>
          <w:szCs w:val="24"/>
          <w:u w:val="single"/>
        </w:rPr>
        <w:t>.  Publicity</w:t>
      </w:r>
    </w:p>
    <w:p w14:paraId="4C5E6ED4" w14:textId="1EEA127E" w:rsidR="004D11F3" w:rsidRDefault="004D11F3" w:rsidP="004D11F3">
      <w:pPr>
        <w:jc w:val="both"/>
        <w:rPr>
          <w:rFonts w:ascii="Times New Roman" w:hAnsi="Times New Roman"/>
          <w:szCs w:val="24"/>
        </w:rPr>
      </w:pPr>
      <w:r>
        <w:rPr>
          <w:rFonts w:ascii="Times New Roman" w:hAnsi="Times New Roman"/>
          <w:szCs w:val="24"/>
        </w:rPr>
        <w:t xml:space="preserve">The parties agree that, without </w:t>
      </w:r>
      <w:r>
        <w:rPr>
          <w:rFonts w:ascii="Times New Roman" w:hAnsi="Times New Roman"/>
          <w:szCs w:val="24"/>
        </w:rPr>
        <w:t>the</w:t>
      </w:r>
      <w:r w:rsidRPr="00697332">
        <w:rPr>
          <w:rFonts w:ascii="Times New Roman" w:hAnsi="Times New Roman"/>
          <w:szCs w:val="24"/>
        </w:rPr>
        <w:t xml:space="preserve"> </w:t>
      </w:r>
      <w:r>
        <w:rPr>
          <w:rFonts w:ascii="Times New Roman" w:hAnsi="Times New Roman"/>
          <w:szCs w:val="24"/>
        </w:rPr>
        <w:t xml:space="preserve">other party’s </w:t>
      </w:r>
      <w:r>
        <w:rPr>
          <w:rFonts w:ascii="Times New Roman" w:hAnsi="Times New Roman"/>
          <w:szCs w:val="24"/>
        </w:rPr>
        <w:t xml:space="preserve">prior written consent, neither party shall refer to the other party or attribute any information to the other party in any external communication for any purpose, including without limitation press releases, </w:t>
      </w:r>
      <w:r>
        <w:rPr>
          <w:rFonts w:ascii="Times New Roman" w:hAnsi="Times New Roman"/>
          <w:szCs w:val="24"/>
        </w:rPr>
        <w:t>websites</w:t>
      </w:r>
      <w:r>
        <w:rPr>
          <w:rFonts w:ascii="Times New Roman" w:hAnsi="Times New Roman"/>
          <w:szCs w:val="24"/>
        </w:rPr>
        <w:t>, offering memoranda, and conversations with analysts.</w:t>
      </w:r>
    </w:p>
    <w:p w14:paraId="5DCEA39D" w14:textId="2C8E2015" w:rsidR="004D11F3" w:rsidRPr="00F12109" w:rsidRDefault="004D11F3" w:rsidP="004D11F3">
      <w:pPr>
        <w:pStyle w:val="Heading1"/>
        <w:spacing w:after="120"/>
        <w:jc w:val="both"/>
        <w:rPr>
          <w:rFonts w:ascii="Times New Roman" w:hAnsi="Times New Roman"/>
          <w:iCs/>
          <w:sz w:val="24"/>
          <w:szCs w:val="24"/>
          <w:u w:val="single"/>
        </w:rPr>
      </w:pPr>
      <w:r w:rsidRPr="00F12109">
        <w:rPr>
          <w:rFonts w:ascii="Times New Roman" w:hAnsi="Times New Roman"/>
          <w:sz w:val="24"/>
          <w:szCs w:val="24"/>
          <w:u w:val="single"/>
        </w:rPr>
        <w:t xml:space="preserve">Article </w:t>
      </w:r>
      <w:r w:rsidRPr="00F12109">
        <w:rPr>
          <w:rFonts w:ascii="Times New Roman" w:hAnsi="Times New Roman"/>
          <w:sz w:val="24"/>
          <w:szCs w:val="24"/>
          <w:u w:val="single"/>
        </w:rPr>
        <w:t>5</w:t>
      </w:r>
      <w:r w:rsidRPr="00F12109">
        <w:rPr>
          <w:rFonts w:ascii="Times New Roman" w:hAnsi="Times New Roman"/>
          <w:sz w:val="24"/>
          <w:szCs w:val="24"/>
          <w:u w:val="single"/>
        </w:rPr>
        <w:t>.   Non-Exclusivity</w:t>
      </w:r>
    </w:p>
    <w:p w14:paraId="5B67ADC0" w14:textId="63718F0F" w:rsidR="004D11F3" w:rsidRDefault="004D11F3" w:rsidP="004D11F3">
      <w:pPr>
        <w:numPr>
          <w:ilvl w:val="0"/>
          <w:numId w:val="2"/>
        </w:numPr>
        <w:tabs>
          <w:tab w:val="clear" w:pos="360"/>
          <w:tab w:val="left" w:pos="-1440"/>
          <w:tab w:val="num" w:pos="709"/>
        </w:tabs>
        <w:overflowPunct w:val="0"/>
        <w:autoSpaceDE w:val="0"/>
        <w:autoSpaceDN w:val="0"/>
        <w:adjustRightInd w:val="0"/>
        <w:spacing w:after="120" w:line="240" w:lineRule="auto"/>
        <w:ind w:left="709" w:hanging="709"/>
        <w:jc w:val="both"/>
        <w:textAlignment w:val="baseline"/>
        <w:rPr>
          <w:rFonts w:ascii="Times New Roman" w:hAnsi="Times New Roman"/>
          <w:snapToGrid w:val="0"/>
          <w:color w:val="000000"/>
          <w:szCs w:val="24"/>
        </w:rPr>
      </w:pPr>
      <w:r>
        <w:rPr>
          <w:rFonts w:ascii="Times New Roman" w:hAnsi="Times New Roman"/>
          <w:snapToGrid w:val="0"/>
          <w:color w:val="000000"/>
          <w:szCs w:val="24"/>
        </w:rPr>
        <w:t xml:space="preserve">Nothing herein requires either party to proceed with any proposed transaction or relationship. </w:t>
      </w:r>
    </w:p>
    <w:p w14:paraId="33819849" w14:textId="77777777" w:rsidR="004D11F3" w:rsidRPr="001C7AB7" w:rsidRDefault="004D11F3" w:rsidP="004D11F3">
      <w:pPr>
        <w:numPr>
          <w:ilvl w:val="0"/>
          <w:numId w:val="2"/>
        </w:numPr>
        <w:tabs>
          <w:tab w:val="clear" w:pos="360"/>
          <w:tab w:val="left" w:pos="-1440"/>
          <w:tab w:val="num" w:pos="709"/>
        </w:tabs>
        <w:overflowPunct w:val="0"/>
        <w:autoSpaceDE w:val="0"/>
        <w:autoSpaceDN w:val="0"/>
        <w:adjustRightInd w:val="0"/>
        <w:spacing w:after="120" w:line="240" w:lineRule="auto"/>
        <w:ind w:left="709" w:hanging="709"/>
        <w:jc w:val="both"/>
        <w:textAlignment w:val="baseline"/>
        <w:rPr>
          <w:rFonts w:ascii="Times New Roman" w:hAnsi="Times New Roman"/>
          <w:snapToGrid w:val="0"/>
          <w:color w:val="000000"/>
          <w:szCs w:val="24"/>
        </w:rPr>
      </w:pPr>
      <w:r>
        <w:rPr>
          <w:rFonts w:ascii="Times New Roman" w:hAnsi="Times New Roman"/>
          <w:snapToGrid w:val="0"/>
          <w:color w:val="000000"/>
          <w:szCs w:val="24"/>
        </w:rPr>
        <w:t xml:space="preserve">Each party </w:t>
      </w:r>
      <w:r>
        <w:rPr>
          <w:rFonts w:ascii="Times New Roman" w:hAnsi="Times New Roman"/>
          <w:snapToGrid w:val="0"/>
          <w:color w:val="000000"/>
          <w:szCs w:val="24"/>
        </w:rPr>
        <w:t xml:space="preserve">may terminate the discussions hereunder at any time; provided that the restrictions stated herein shall survive indefinitely.  </w:t>
      </w:r>
    </w:p>
    <w:p w14:paraId="0DBBF3D3" w14:textId="499A7C8A" w:rsidR="004D11F3" w:rsidRPr="004D11F3" w:rsidRDefault="004D11F3" w:rsidP="004D11F3">
      <w:pPr>
        <w:numPr>
          <w:ilvl w:val="0"/>
          <w:numId w:val="2"/>
        </w:numPr>
        <w:tabs>
          <w:tab w:val="clear" w:pos="360"/>
          <w:tab w:val="left" w:pos="-1440"/>
          <w:tab w:val="num" w:pos="709"/>
        </w:tabs>
        <w:overflowPunct w:val="0"/>
        <w:autoSpaceDE w:val="0"/>
        <w:autoSpaceDN w:val="0"/>
        <w:adjustRightInd w:val="0"/>
        <w:spacing w:line="240" w:lineRule="auto"/>
        <w:ind w:left="706" w:hanging="706"/>
        <w:jc w:val="both"/>
        <w:textAlignment w:val="baseline"/>
        <w:rPr>
          <w:rFonts w:ascii="Times New Roman" w:hAnsi="Times New Roman"/>
        </w:rPr>
      </w:pPr>
      <w:r>
        <w:rPr>
          <w:rFonts w:ascii="Times New Roman" w:hAnsi="Times New Roman"/>
          <w:snapToGrid w:val="0"/>
          <w:color w:val="000000"/>
          <w:szCs w:val="24"/>
        </w:rPr>
        <w:t xml:space="preserve">Each of the parties </w:t>
      </w:r>
      <w:r>
        <w:rPr>
          <w:rFonts w:ascii="Times New Roman" w:hAnsi="Times New Roman"/>
          <w:snapToGrid w:val="0"/>
          <w:color w:val="000000"/>
          <w:szCs w:val="24"/>
        </w:rPr>
        <w:t>acknowledges and agrees that the other party may have entered</w:t>
      </w:r>
      <w:r>
        <w:rPr>
          <w:rFonts w:ascii="Times New Roman" w:hAnsi="Times New Roman"/>
          <w:snapToGrid w:val="0"/>
          <w:color w:val="000000"/>
          <w:szCs w:val="24"/>
        </w:rPr>
        <w:t xml:space="preserve"> into</w:t>
      </w:r>
      <w:r>
        <w:rPr>
          <w:rFonts w:ascii="Times New Roman" w:hAnsi="Times New Roman"/>
          <w:snapToGrid w:val="0"/>
          <w:color w:val="000000"/>
          <w:szCs w:val="24"/>
        </w:rPr>
        <w:t xml:space="preserve"> and may continue to enter into discussions with third parties concerning </w:t>
      </w:r>
      <w:r>
        <w:rPr>
          <w:rFonts w:ascii="Times New Roman" w:hAnsi="Times New Roman"/>
          <w:snapToGrid w:val="0"/>
          <w:color w:val="000000"/>
          <w:szCs w:val="24"/>
        </w:rPr>
        <w:t>the subject matter of</w:t>
      </w:r>
      <w:r>
        <w:rPr>
          <w:rFonts w:ascii="Times New Roman" w:hAnsi="Times New Roman"/>
          <w:snapToGrid w:val="0"/>
          <w:color w:val="000000"/>
          <w:szCs w:val="24"/>
        </w:rPr>
        <w:t xml:space="preserve"> the discussions hereunder, provided that nothing in this sentence shall limit the obligations of the parties under this Agreement.</w:t>
      </w:r>
    </w:p>
    <w:p w14:paraId="7E85AE2E" w14:textId="46A889DB" w:rsidR="004D11F3" w:rsidRPr="00F12109" w:rsidRDefault="004D11F3" w:rsidP="004D11F3">
      <w:pPr>
        <w:pStyle w:val="Heading1"/>
        <w:spacing w:after="120"/>
        <w:jc w:val="both"/>
        <w:rPr>
          <w:rFonts w:ascii="Times New Roman" w:hAnsi="Times New Roman"/>
          <w:sz w:val="24"/>
          <w:szCs w:val="24"/>
          <w:u w:val="single"/>
        </w:rPr>
      </w:pPr>
      <w:r w:rsidRPr="00F12109">
        <w:rPr>
          <w:rFonts w:ascii="Times New Roman" w:hAnsi="Times New Roman"/>
          <w:sz w:val="24"/>
          <w:szCs w:val="24"/>
          <w:u w:val="single"/>
        </w:rPr>
        <w:t xml:space="preserve">Article </w:t>
      </w:r>
      <w:r w:rsidRPr="00F12109">
        <w:rPr>
          <w:rFonts w:ascii="Times New Roman" w:hAnsi="Times New Roman"/>
          <w:sz w:val="24"/>
          <w:szCs w:val="24"/>
          <w:u w:val="single"/>
        </w:rPr>
        <w:t>6</w:t>
      </w:r>
      <w:r w:rsidRPr="00F12109">
        <w:rPr>
          <w:rFonts w:ascii="Times New Roman" w:hAnsi="Times New Roman"/>
          <w:sz w:val="24"/>
          <w:szCs w:val="24"/>
          <w:u w:val="single"/>
        </w:rPr>
        <w:t>.   General Clauses</w:t>
      </w:r>
    </w:p>
    <w:p w14:paraId="69781451" w14:textId="129F980B" w:rsidR="004D11F3" w:rsidRPr="009470DD" w:rsidRDefault="004D11F3" w:rsidP="004D11F3">
      <w:pPr>
        <w:numPr>
          <w:ilvl w:val="0"/>
          <w:numId w:val="3"/>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cs="Arial"/>
        </w:rPr>
      </w:pPr>
      <w:r w:rsidRPr="009470DD">
        <w:rPr>
          <w:rFonts w:ascii="Times New Roman" w:hAnsi="Times New Roman"/>
          <w:szCs w:val="24"/>
        </w:rPr>
        <w:t xml:space="preserve">Nothing in this Agreement shall be deemed to constitute any party a partner, joint venture, employer, employee, master, servant, principal, or agent of any other party or </w:t>
      </w:r>
      <w:r w:rsidRPr="009470DD">
        <w:rPr>
          <w:rFonts w:ascii="Times New Roman" w:hAnsi="Times New Roman"/>
          <w:szCs w:val="24"/>
        </w:rPr>
        <w:t xml:space="preserve">of any </w:t>
      </w:r>
      <w:r w:rsidRPr="009470DD">
        <w:rPr>
          <w:rFonts w:ascii="Times New Roman" w:hAnsi="Times New Roman"/>
          <w:szCs w:val="24"/>
        </w:rPr>
        <w:t>other person.</w:t>
      </w:r>
    </w:p>
    <w:p w14:paraId="3EB06023" w14:textId="2826A919" w:rsidR="004D11F3" w:rsidRPr="009470DD" w:rsidRDefault="004D11F3" w:rsidP="004D11F3">
      <w:pPr>
        <w:numPr>
          <w:ilvl w:val="0"/>
          <w:numId w:val="3"/>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cs="Arial"/>
        </w:rPr>
      </w:pPr>
      <w:r w:rsidRPr="009470DD">
        <w:rPr>
          <w:rFonts w:ascii="Times New Roman" w:hAnsi="Times New Roman" w:cs="Arial"/>
        </w:rPr>
        <w:lastRenderedPageBreak/>
        <w:t xml:space="preserve">The parties agree that their obligations set out herein may not be changed, modified, released, discharged, abandoned or otherwise terminated in whole or in part except by </w:t>
      </w:r>
      <w:r w:rsidRPr="009470DD">
        <w:rPr>
          <w:rFonts w:ascii="Times New Roman" w:hAnsi="Times New Roman" w:cs="Arial"/>
        </w:rPr>
        <w:t>an</w:t>
      </w:r>
      <w:r w:rsidRPr="009470DD">
        <w:rPr>
          <w:rFonts w:ascii="Times New Roman" w:hAnsi="Times New Roman" w:cs="Arial"/>
        </w:rPr>
        <w:t xml:space="preserve"> instrument</w:t>
      </w:r>
      <w:r w:rsidRPr="009470DD">
        <w:rPr>
          <w:rFonts w:ascii="Times New Roman" w:hAnsi="Times New Roman" w:cs="Arial"/>
        </w:rPr>
        <w:t xml:space="preserve"> in writing</w:t>
      </w:r>
      <w:r w:rsidRPr="009470DD">
        <w:rPr>
          <w:rFonts w:ascii="Times New Roman" w:hAnsi="Times New Roman" w:cs="Arial"/>
        </w:rPr>
        <w:t xml:space="preserve"> signed by each party.</w:t>
      </w:r>
    </w:p>
    <w:p w14:paraId="0F64EA19" w14:textId="77777777" w:rsidR="004D11F3" w:rsidRDefault="004D11F3" w:rsidP="004D11F3">
      <w:pPr>
        <w:numPr>
          <w:ilvl w:val="0"/>
          <w:numId w:val="3"/>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cs="Arial"/>
        </w:rPr>
      </w:pPr>
      <w:r w:rsidRPr="009470DD">
        <w:rPr>
          <w:rFonts w:ascii="Times New Roman" w:hAnsi="Times New Roman" w:cs="Arial"/>
        </w:rPr>
        <w:t>The provisions of this Agreement shall be deemed severable, and the invalidity or unenforceability of any one or more of the provisions shall not affect the validity and enforceability of the other provisions hereof.</w:t>
      </w:r>
    </w:p>
    <w:p w14:paraId="2D756A38" w14:textId="0D23CCB7" w:rsidR="004D11F3" w:rsidRPr="009470DD" w:rsidRDefault="004D11F3" w:rsidP="004D11F3">
      <w:pPr>
        <w:numPr>
          <w:ilvl w:val="0"/>
          <w:numId w:val="3"/>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cs="Arial"/>
        </w:rPr>
      </w:pPr>
      <w:r w:rsidRPr="009470DD">
        <w:rPr>
          <w:rFonts w:ascii="Times New Roman" w:hAnsi="Times New Roman" w:cs="Arial"/>
        </w:rPr>
        <w:t xml:space="preserve">The parties hereby understand and agree that no right, license, proprietary right or interest in any of </w:t>
      </w:r>
      <w:r>
        <w:rPr>
          <w:rFonts w:ascii="Times New Roman" w:hAnsi="Times New Roman" w:cs="Arial"/>
        </w:rPr>
        <w:t>Confluent Medical</w:t>
      </w:r>
      <w:r w:rsidRPr="009470DD">
        <w:rPr>
          <w:rFonts w:ascii="Times New Roman" w:hAnsi="Times New Roman" w:cs="Arial"/>
        </w:rPr>
        <w:t>’s</w:t>
      </w:r>
      <w:r w:rsidRPr="009470DD">
        <w:rPr>
          <w:rFonts w:ascii="Times New Roman" w:hAnsi="Times New Roman" w:cs="Arial"/>
        </w:rPr>
        <w:t xml:space="preserve"> Confidential Information or any of the products embodying the same shall be granted or construed to be granted to </w:t>
      </w:r>
      <w:r>
        <w:rPr>
          <w:rFonts w:ascii="Times New Roman" w:hAnsi="Times New Roman" w:cs="Arial"/>
        </w:rPr>
        <w:t>Recipient</w:t>
      </w:r>
      <w:r w:rsidRPr="009470DD">
        <w:rPr>
          <w:rFonts w:ascii="Times New Roman" w:hAnsi="Times New Roman" w:cs="Arial"/>
        </w:rPr>
        <w:t xml:space="preserve"> by the terms and conditions of this Agreement.</w:t>
      </w:r>
    </w:p>
    <w:p w14:paraId="0DB78636" w14:textId="5E15B511" w:rsidR="00FB0108" w:rsidRDefault="00E77CDC" w:rsidP="00FB0108">
      <w:pPr>
        <w:numPr>
          <w:ilvl w:val="0"/>
          <w:numId w:val="3"/>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szCs w:val="24"/>
        </w:rPr>
      </w:pPr>
      <w:r w:rsidRPr="00FB0108">
        <w:rPr>
          <w:rFonts w:ascii="Times New Roman" w:hAnsi="Times New Roman" w:cs="Arial"/>
        </w:rPr>
        <w:t>The</w:t>
      </w:r>
      <w:r w:rsidRPr="00FB0108">
        <w:rPr>
          <w:rFonts w:ascii="Times New Roman" w:hAnsi="Times New Roman"/>
          <w:szCs w:val="24"/>
        </w:rPr>
        <w:t xml:space="preserve"> Recipient agrees that any violation or threatened violation of this Agreement will cause irreparable injury to </w:t>
      </w:r>
      <w:r>
        <w:rPr>
          <w:rFonts w:ascii="Times New Roman" w:hAnsi="Times New Roman"/>
          <w:szCs w:val="24"/>
        </w:rPr>
        <w:t>Confluent Medical</w:t>
      </w:r>
      <w:r w:rsidRPr="00FB0108">
        <w:rPr>
          <w:rFonts w:ascii="Times New Roman" w:hAnsi="Times New Roman"/>
          <w:szCs w:val="24"/>
        </w:rPr>
        <w:t xml:space="preserve">, entitling </w:t>
      </w:r>
      <w:r>
        <w:rPr>
          <w:rFonts w:ascii="Times New Roman" w:hAnsi="Times New Roman"/>
          <w:szCs w:val="24"/>
        </w:rPr>
        <w:t xml:space="preserve">Confluent Medical </w:t>
      </w:r>
      <w:r w:rsidRPr="00FB0108">
        <w:rPr>
          <w:rFonts w:ascii="Times New Roman" w:hAnsi="Times New Roman"/>
          <w:szCs w:val="24"/>
        </w:rPr>
        <w:t>to obtain injunctive relief in addition to all legal remedies without showing or proving any actual damage and without any bond being required to be posted.</w:t>
      </w:r>
    </w:p>
    <w:p w14:paraId="0C78B579" w14:textId="49ECC3EE" w:rsidR="004D11F3" w:rsidRDefault="004D11F3" w:rsidP="004D11F3">
      <w:pPr>
        <w:numPr>
          <w:ilvl w:val="0"/>
          <w:numId w:val="3"/>
        </w:numPr>
        <w:tabs>
          <w:tab w:val="clear" w:pos="360"/>
          <w:tab w:val="num" w:pos="709"/>
        </w:tabs>
        <w:overflowPunct w:val="0"/>
        <w:autoSpaceDE w:val="0"/>
        <w:autoSpaceDN w:val="0"/>
        <w:adjustRightInd w:val="0"/>
        <w:spacing w:after="120" w:line="240" w:lineRule="auto"/>
        <w:ind w:left="709" w:hanging="709"/>
        <w:jc w:val="both"/>
        <w:textAlignment w:val="baseline"/>
        <w:rPr>
          <w:rFonts w:ascii="Times New Roman" w:hAnsi="Times New Roman"/>
          <w:szCs w:val="24"/>
        </w:rPr>
      </w:pPr>
      <w:r>
        <w:rPr>
          <w:rFonts w:ascii="Times New Roman" w:hAnsi="Times New Roman"/>
          <w:szCs w:val="24"/>
        </w:rPr>
        <w:t>This Ag</w:t>
      </w:r>
      <w:r w:rsidR="0064200D">
        <w:rPr>
          <w:rFonts w:ascii="Times New Roman" w:hAnsi="Times New Roman"/>
          <w:szCs w:val="24"/>
        </w:rPr>
        <w:t>reement states the entire agree</w:t>
      </w:r>
      <w:r>
        <w:rPr>
          <w:rFonts w:ascii="Times New Roman" w:hAnsi="Times New Roman"/>
          <w:szCs w:val="24"/>
        </w:rPr>
        <w:t>ment and understanding of the parties on the subject matter of this Agreement</w:t>
      </w:r>
      <w:r w:rsidR="0064200D">
        <w:rPr>
          <w:rFonts w:ascii="Times New Roman" w:hAnsi="Times New Roman"/>
          <w:szCs w:val="24"/>
        </w:rPr>
        <w:t xml:space="preserve"> and supersedes all previous ag</w:t>
      </w:r>
      <w:r>
        <w:rPr>
          <w:rFonts w:ascii="Times New Roman" w:hAnsi="Times New Roman"/>
          <w:szCs w:val="24"/>
        </w:rPr>
        <w:t>reements, arrangements, communicat</w:t>
      </w:r>
      <w:r w:rsidR="0064200D">
        <w:rPr>
          <w:rFonts w:ascii="Times New Roman" w:hAnsi="Times New Roman"/>
          <w:szCs w:val="24"/>
        </w:rPr>
        <w:t xml:space="preserve">ions, and understandings relating to </w:t>
      </w:r>
      <w:r w:rsidR="00EB7396">
        <w:rPr>
          <w:rFonts w:ascii="Times New Roman" w:hAnsi="Times New Roman"/>
          <w:szCs w:val="24"/>
        </w:rPr>
        <w:t>the</w:t>
      </w:r>
      <w:r w:rsidR="0064200D">
        <w:rPr>
          <w:rFonts w:ascii="Times New Roman" w:hAnsi="Times New Roman"/>
          <w:szCs w:val="24"/>
        </w:rPr>
        <w:t xml:space="preserve"> subject mat</w:t>
      </w:r>
      <w:r>
        <w:rPr>
          <w:rFonts w:ascii="Times New Roman" w:hAnsi="Times New Roman"/>
          <w:szCs w:val="24"/>
        </w:rPr>
        <w:t>ter</w:t>
      </w:r>
      <w:r w:rsidR="00EB7396">
        <w:rPr>
          <w:rFonts w:ascii="Times New Roman" w:hAnsi="Times New Roman"/>
          <w:szCs w:val="24"/>
        </w:rPr>
        <w:t xml:space="preserve"> hereof</w:t>
      </w:r>
      <w:r>
        <w:rPr>
          <w:rFonts w:ascii="Times New Roman" w:hAnsi="Times New Roman"/>
          <w:szCs w:val="24"/>
        </w:rPr>
        <w:t xml:space="preserve">. </w:t>
      </w:r>
    </w:p>
    <w:p w14:paraId="0DD68F3E" w14:textId="0B62471A" w:rsidR="004D11F3" w:rsidRPr="004D11F3" w:rsidRDefault="0064200D" w:rsidP="004D11F3">
      <w:pPr>
        <w:numPr>
          <w:ilvl w:val="0"/>
          <w:numId w:val="3"/>
        </w:numPr>
        <w:tabs>
          <w:tab w:val="clear" w:pos="360"/>
          <w:tab w:val="num" w:pos="709"/>
        </w:tabs>
        <w:overflowPunct w:val="0"/>
        <w:autoSpaceDE w:val="0"/>
        <w:autoSpaceDN w:val="0"/>
        <w:adjustRightInd w:val="0"/>
        <w:spacing w:line="240" w:lineRule="auto"/>
        <w:ind w:left="706" w:hanging="706"/>
        <w:jc w:val="both"/>
        <w:textAlignment w:val="baseline"/>
        <w:rPr>
          <w:rFonts w:ascii="Times New Roman" w:hAnsi="Times New Roman"/>
          <w:szCs w:val="24"/>
        </w:rPr>
      </w:pPr>
      <w:r>
        <w:rPr>
          <w:rFonts w:ascii="Times New Roman" w:hAnsi="Times New Roman"/>
          <w:szCs w:val="24"/>
        </w:rPr>
        <w:t>The validity and construct</w:t>
      </w:r>
      <w:r w:rsidR="004D11F3">
        <w:rPr>
          <w:rFonts w:ascii="Times New Roman" w:hAnsi="Times New Roman"/>
          <w:szCs w:val="24"/>
        </w:rPr>
        <w:t xml:space="preserve">ion of this Agreement shall be governed by the State of </w:t>
      </w:r>
      <w:r w:rsidR="00453E58">
        <w:rPr>
          <w:rFonts w:ascii="Times New Roman" w:hAnsi="Times New Roman"/>
          <w:szCs w:val="24"/>
        </w:rPr>
        <w:t>Delaware</w:t>
      </w:r>
      <w:r w:rsidR="004D11F3">
        <w:rPr>
          <w:rFonts w:ascii="Times New Roman" w:hAnsi="Times New Roman"/>
          <w:szCs w:val="24"/>
        </w:rPr>
        <w:t>.</w:t>
      </w:r>
      <w:r w:rsidR="007D310D">
        <w:rPr>
          <w:rFonts w:ascii="Times New Roman" w:hAnsi="Times New Roman"/>
          <w:szCs w:val="24"/>
        </w:rPr>
        <w:t xml:space="preserve">  </w:t>
      </w:r>
      <w:r w:rsidR="00EB7396">
        <w:rPr>
          <w:rFonts w:ascii="Times New Roman" w:hAnsi="Times New Roman"/>
          <w:szCs w:val="24"/>
        </w:rPr>
        <w:t>Confluent Medical</w:t>
      </w:r>
      <w:r w:rsidR="007D310D">
        <w:rPr>
          <w:rFonts w:ascii="Times New Roman" w:hAnsi="Times New Roman"/>
          <w:szCs w:val="24"/>
        </w:rPr>
        <w:t xml:space="preserve"> shall be entitled to recover</w:t>
      </w:r>
      <w:r w:rsidR="00B26CA3">
        <w:rPr>
          <w:rFonts w:ascii="Times New Roman" w:hAnsi="Times New Roman"/>
          <w:szCs w:val="24"/>
        </w:rPr>
        <w:t xml:space="preserve"> </w:t>
      </w:r>
      <w:r w:rsidR="007D310D">
        <w:rPr>
          <w:rFonts w:ascii="Times New Roman" w:hAnsi="Times New Roman"/>
          <w:szCs w:val="24"/>
        </w:rPr>
        <w:t>its legal fees and costs, including but not limited to attorneys’ fees, incurred in the enforcement of the terms hereof</w:t>
      </w:r>
      <w:r w:rsidR="00B26CA3">
        <w:rPr>
          <w:rFonts w:ascii="Times New Roman" w:hAnsi="Times New Roman"/>
          <w:szCs w:val="24"/>
        </w:rPr>
        <w:t xml:space="preserve">, and </w:t>
      </w:r>
      <w:r w:rsidR="00EB7396">
        <w:rPr>
          <w:rFonts w:ascii="Times New Roman" w:hAnsi="Times New Roman"/>
          <w:szCs w:val="24"/>
        </w:rPr>
        <w:t>Recipient</w:t>
      </w:r>
      <w:r w:rsidR="00B26CA3">
        <w:rPr>
          <w:rFonts w:ascii="Times New Roman" w:hAnsi="Times New Roman"/>
          <w:szCs w:val="24"/>
        </w:rPr>
        <w:t xml:space="preserve"> shall pay any such fees and costs within thirty (30) days of entry of a final judgment</w:t>
      </w:r>
      <w:r w:rsidR="007D310D">
        <w:rPr>
          <w:rFonts w:ascii="Times New Roman" w:hAnsi="Times New Roman"/>
          <w:szCs w:val="24"/>
        </w:rPr>
        <w:t>.</w:t>
      </w:r>
    </w:p>
    <w:p w14:paraId="7B41FE68" w14:textId="0240B541" w:rsidR="004D11F3" w:rsidRPr="004D11F3" w:rsidRDefault="004D11F3" w:rsidP="004D11F3">
      <w:pPr>
        <w:overflowPunct w:val="0"/>
        <w:autoSpaceDE w:val="0"/>
        <w:autoSpaceDN w:val="0"/>
        <w:adjustRightInd w:val="0"/>
        <w:jc w:val="both"/>
        <w:textAlignment w:val="baseline"/>
        <w:rPr>
          <w:rFonts w:ascii="Times New Roman" w:hAnsi="Times New Roman"/>
          <w:szCs w:val="24"/>
        </w:rPr>
      </w:pPr>
      <w:r w:rsidRPr="00F12109">
        <w:rPr>
          <w:rFonts w:ascii="Times New Roman" w:hAnsi="Times New Roman"/>
          <w:b/>
          <w:szCs w:val="24"/>
        </w:rPr>
        <w:t>IN WITNESS WHEREOF</w:t>
      </w:r>
      <w:r>
        <w:rPr>
          <w:rFonts w:ascii="Times New Roman" w:hAnsi="Times New Roman"/>
          <w:szCs w:val="24"/>
        </w:rPr>
        <w:t xml:space="preserve">, Confluent Medical </w:t>
      </w:r>
      <w:r>
        <w:rPr>
          <w:rFonts w:ascii="Times New Roman" w:hAnsi="Times New Roman"/>
          <w:szCs w:val="24"/>
        </w:rPr>
        <w:t xml:space="preserve">and Recipient </w:t>
      </w:r>
      <w:r>
        <w:rPr>
          <w:rFonts w:ascii="Times New Roman" w:hAnsi="Times New Roman"/>
          <w:szCs w:val="24"/>
        </w:rPr>
        <w:t xml:space="preserve">have duly executed this Agreement as of the </w:t>
      </w:r>
      <w:r w:rsidR="0001787F">
        <w:rPr>
          <w:rFonts w:ascii="Times New Roman" w:hAnsi="Times New Roman"/>
          <w:szCs w:val="24"/>
        </w:rPr>
        <w:t xml:space="preserve">date </w:t>
      </w:r>
      <w:r w:rsidR="00D120DF">
        <w:rPr>
          <w:rFonts w:ascii="Times New Roman" w:hAnsi="Times New Roman"/>
          <w:szCs w:val="24"/>
        </w:rPr>
        <w:t>first written</w:t>
      </w:r>
      <w:r w:rsidR="00D120DF">
        <w:rPr>
          <w:rFonts w:ascii="Times New Roman" w:hAnsi="Times New Roman"/>
          <w:szCs w:val="24"/>
        </w:rPr>
        <w:t xml:space="preserve"> above</w:t>
      </w:r>
      <w:r>
        <w:rPr>
          <w:rFonts w:ascii="Times New Roman" w:hAnsi="Times New Roman"/>
          <w:szCs w:val="24"/>
        </w:rPr>
        <w:t>.</w:t>
      </w:r>
    </w:p>
    <w:p w14:paraId="2DC9E786" w14:textId="7A2AEE4B" w:rsidR="004D11F3" w:rsidRPr="008A5841" w:rsidRDefault="004D11F3" w:rsidP="008A5841">
      <w:pPr>
        <w:tabs>
          <w:tab w:val="left" w:pos="-1440"/>
        </w:tabs>
        <w:spacing w:after="240"/>
        <w:jc w:val="both"/>
        <w:rPr>
          <w:rFonts w:ascii="Times New Roman" w:hAnsi="Times New Roman"/>
          <w:b/>
          <w:smallCaps/>
          <w:szCs w:val="24"/>
        </w:rPr>
      </w:pPr>
      <w:r>
        <w:rPr>
          <w:rFonts w:ascii="Times New Roman Bold" w:hAnsi="Times New Roman Bold"/>
          <w:b/>
          <w:smallCaps/>
        </w:rPr>
        <w:t>Confluent Medical Technologies</w:t>
      </w:r>
      <w:r w:rsidR="00C129DD">
        <w:rPr>
          <w:rFonts w:ascii="Times New Roman Bold" w:hAnsi="Times New Roman Bold"/>
          <w:b/>
          <w:smallCaps/>
        </w:rPr>
        <w:t xml:space="preserve">, </w:t>
      </w:r>
      <w:r w:rsidR="00C129DD">
        <w:rPr>
          <w:rFonts w:ascii="Times New Roman Bold" w:hAnsi="Times New Roman Bold"/>
          <w:b/>
          <w:smallCaps/>
        </w:rPr>
        <w:t>Inc.</w:t>
      </w:r>
      <w:r>
        <w:rPr>
          <w:rFonts w:ascii="Times New Roman" w:hAnsi="Times New Roman"/>
          <w:b/>
          <w:smallCaps/>
        </w:rPr>
        <w:tab/>
      </w:r>
      <w:r w:rsidR="001665DF">
        <w:rPr>
          <w:rFonts w:ascii="Times New Roman" w:hAnsi="Times New Roman"/>
          <w:b/>
          <w:smallCaps/>
        </w:rPr>
        <w:tab/>
      </w:r>
      <w:r w:rsidRPr="00F12109">
        <w:rPr>
          <w:rFonts w:ascii="Times New Roman Bold" w:hAnsi="Times New Roman Bold" w:cs="Arial"/>
          <w:b/>
          <w:smallCaps/>
          <w:szCs w:val="24"/>
        </w:rPr>
        <w:t>R</w:t>
      </w:r>
      <w:r>
        <w:rPr>
          <w:rFonts w:ascii="Times New Roman" w:hAnsi="Times New Roman"/>
          <w:b/>
          <w:smallCaps/>
          <w:szCs w:val="24"/>
        </w:rPr>
        <w:t>ecipient</w:t>
      </w:r>
    </w:p>
    <w:p w14:paraId="35C3D061" w14:textId="5C04B53F" w:rsidR="004D11F3" w:rsidRPr="008A5841" w:rsidRDefault="004D11F3" w:rsidP="008A5841">
      <w:pPr>
        <w:tabs>
          <w:tab w:val="left" w:pos="-1440"/>
        </w:tabs>
        <w:spacing w:after="240"/>
        <w:jc w:val="both"/>
        <w:rPr>
          <w:rFonts w:ascii="Times New Roman" w:hAnsi="Times New Roman" w:cs="Arial"/>
        </w:rPr>
      </w:pPr>
      <w:r w:rsidRPr="00581183">
        <w:rPr>
          <w:rFonts w:ascii="Times New Roman" w:hAnsi="Times New Roman" w:cs="Arial"/>
        </w:rPr>
        <w:t>By: ______________________</w:t>
      </w:r>
      <w:r w:rsidRPr="00581183">
        <w:rPr>
          <w:rFonts w:ascii="Times New Roman" w:hAnsi="Times New Roman" w:cs="Arial"/>
        </w:rPr>
        <w:tab/>
      </w:r>
      <w:r w:rsidRPr="00581183">
        <w:rPr>
          <w:rFonts w:ascii="Times New Roman" w:hAnsi="Times New Roman" w:cs="Arial"/>
        </w:rPr>
        <w:tab/>
      </w:r>
      <w:r w:rsidRPr="00581183">
        <w:rPr>
          <w:rFonts w:ascii="Times New Roman" w:hAnsi="Times New Roman" w:cs="Arial"/>
        </w:rPr>
        <w:tab/>
      </w:r>
      <w:r>
        <w:rPr>
          <w:rFonts w:ascii="Times New Roman" w:hAnsi="Times New Roman" w:cs="Arial"/>
        </w:rPr>
        <w:tab/>
      </w:r>
      <w:proofErr w:type="gramStart"/>
      <w:r w:rsidRPr="00581183">
        <w:rPr>
          <w:rFonts w:ascii="Times New Roman" w:hAnsi="Times New Roman" w:cs="Arial"/>
        </w:rPr>
        <w:t>By</w:t>
      </w:r>
      <w:proofErr w:type="gramEnd"/>
      <w:r w:rsidRPr="00581183">
        <w:rPr>
          <w:rFonts w:ascii="Times New Roman" w:hAnsi="Times New Roman" w:cs="Arial"/>
        </w:rPr>
        <w:t xml:space="preserve">: </w:t>
      </w:r>
      <w:r w:rsidRPr="00581183">
        <w:rPr>
          <w:rFonts w:ascii="Times New Roman" w:hAnsi="Times New Roman" w:cs="Arial"/>
        </w:rPr>
        <w:t>_______</w:t>
      </w:r>
      <w:r w:rsidRPr="00581183">
        <w:rPr>
          <w:rFonts w:ascii="Times New Roman" w:hAnsi="Times New Roman" w:cs="Arial"/>
          <w:color w:val="000000"/>
        </w:rPr>
        <w:t>_</w:t>
      </w:r>
      <w:r w:rsidRPr="00581183">
        <w:rPr>
          <w:rFonts w:ascii="Times New Roman" w:hAnsi="Times New Roman" w:cs="Arial"/>
        </w:rPr>
        <w:t>_______________</w:t>
      </w:r>
    </w:p>
    <w:p w14:paraId="341DE4C4" w14:textId="57AD839A" w:rsidR="004D11F3" w:rsidRPr="00581183" w:rsidRDefault="004D11F3" w:rsidP="008A5841">
      <w:pPr>
        <w:tabs>
          <w:tab w:val="left" w:pos="-1440"/>
        </w:tabs>
        <w:spacing w:after="240"/>
        <w:jc w:val="both"/>
        <w:rPr>
          <w:rFonts w:ascii="Times New Roman" w:hAnsi="Times New Roman" w:cs="Arial"/>
        </w:rPr>
      </w:pPr>
      <w:r w:rsidRPr="00581183">
        <w:rPr>
          <w:rFonts w:ascii="Times New Roman" w:hAnsi="Times New Roman" w:cs="Arial"/>
        </w:rPr>
        <w:t>Name: ____________________</w:t>
      </w:r>
      <w:r w:rsidRPr="00581183">
        <w:rPr>
          <w:rFonts w:ascii="Times New Roman" w:hAnsi="Times New Roman" w:cs="Arial"/>
        </w:rPr>
        <w:tab/>
      </w:r>
      <w:r w:rsidRPr="00581183">
        <w:rPr>
          <w:rFonts w:ascii="Times New Roman" w:hAnsi="Times New Roman" w:cs="Arial"/>
        </w:rPr>
        <w:tab/>
      </w:r>
      <w:r w:rsidRPr="00581183">
        <w:rPr>
          <w:rFonts w:ascii="Times New Roman" w:hAnsi="Times New Roman" w:cs="Arial"/>
        </w:rPr>
        <w:tab/>
      </w:r>
      <w:r>
        <w:rPr>
          <w:rFonts w:ascii="Times New Roman" w:hAnsi="Times New Roman" w:cs="Arial"/>
        </w:rPr>
        <w:tab/>
      </w:r>
      <w:r w:rsidRPr="00581183">
        <w:rPr>
          <w:rFonts w:ascii="Times New Roman" w:hAnsi="Times New Roman" w:cs="Arial"/>
        </w:rPr>
        <w:t>Name:</w:t>
      </w:r>
      <w:r w:rsidRPr="00E922C5">
        <w:rPr>
          <w:rFonts w:ascii="Times New Roman" w:hAnsi="Times New Roman" w:cs="Arial"/>
          <w:color w:val="000000"/>
        </w:rPr>
        <w:t xml:space="preserve"> </w:t>
      </w:r>
      <w:r w:rsidRPr="00581183">
        <w:rPr>
          <w:rFonts w:ascii="Times New Roman" w:hAnsi="Times New Roman" w:cs="Arial"/>
          <w:color w:val="000000"/>
        </w:rPr>
        <w:t>____________________</w:t>
      </w:r>
      <w:r>
        <w:rPr>
          <w:rFonts w:ascii="Times New Roman" w:hAnsi="Times New Roman" w:cs="Arial"/>
        </w:rPr>
        <w:tab/>
      </w:r>
      <w:r w:rsidRPr="00581183">
        <w:rPr>
          <w:rFonts w:ascii="Times New Roman" w:hAnsi="Times New Roman" w:cs="Arial"/>
        </w:rPr>
        <w:tab/>
        <w:t xml:space="preserve">       </w:t>
      </w:r>
      <w:r w:rsidRPr="00581183">
        <w:rPr>
          <w:rFonts w:ascii="Times New Roman" w:hAnsi="Times New Roman" w:cs="Arial"/>
        </w:rPr>
        <w:t xml:space="preserve">  </w:t>
      </w:r>
    </w:p>
    <w:p w14:paraId="79DE10A3" w14:textId="7CDFA797" w:rsidR="004D11F3" w:rsidRDefault="004D11F3" w:rsidP="008A5841">
      <w:pPr>
        <w:spacing w:after="240"/>
        <w:rPr>
          <w:rFonts w:ascii="Times New Roman" w:hAnsi="Times New Roman" w:cs="Arial"/>
          <w:color w:val="000000"/>
        </w:rPr>
      </w:pPr>
      <w:r w:rsidRPr="00581183">
        <w:rPr>
          <w:rFonts w:ascii="Times New Roman" w:hAnsi="Times New Roman" w:cs="Arial"/>
        </w:rPr>
        <w:t xml:space="preserve">Title: _____________________ </w:t>
      </w:r>
      <w:r w:rsidRPr="00581183">
        <w:rPr>
          <w:rFonts w:ascii="Times New Roman" w:hAnsi="Times New Roman" w:cs="Arial"/>
        </w:rPr>
        <w:tab/>
      </w:r>
      <w:r w:rsidRPr="00581183">
        <w:rPr>
          <w:rFonts w:ascii="Times New Roman" w:hAnsi="Times New Roman" w:cs="Arial"/>
        </w:rPr>
        <w:tab/>
      </w:r>
      <w:r>
        <w:rPr>
          <w:rFonts w:ascii="Times New Roman" w:hAnsi="Times New Roman" w:cs="Arial"/>
        </w:rPr>
        <w:tab/>
      </w:r>
      <w:r w:rsidRPr="00581183">
        <w:rPr>
          <w:rFonts w:ascii="Times New Roman" w:hAnsi="Times New Roman" w:cs="Arial"/>
        </w:rPr>
        <w:t xml:space="preserve">Title: </w:t>
      </w:r>
      <w:r w:rsidRPr="00581183">
        <w:rPr>
          <w:rFonts w:ascii="Times New Roman" w:hAnsi="Times New Roman" w:cs="Arial"/>
          <w:color w:val="000000"/>
        </w:rPr>
        <w:t>______________</w:t>
      </w:r>
      <w:r>
        <w:rPr>
          <w:rFonts w:ascii="Times New Roman" w:hAnsi="Times New Roman" w:cs="Arial"/>
          <w:color w:val="000000"/>
        </w:rPr>
        <w:t>_______</w:t>
      </w:r>
    </w:p>
    <w:p w14:paraId="57312A76" w14:textId="77777777" w:rsidR="00D83090" w:rsidRPr="004D11F3" w:rsidRDefault="00D83090" w:rsidP="004D11F3">
      <w:bookmarkStart w:id="0" w:name="_GoBack"/>
      <w:bookmarkEnd w:id="0"/>
    </w:p>
    <w:sectPr w:rsidR="00D83090" w:rsidRPr="004D11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2FBF" w14:textId="77777777" w:rsidR="00263832" w:rsidRDefault="00263832" w:rsidP="00D83090">
      <w:pPr>
        <w:spacing w:after="0" w:line="240" w:lineRule="auto"/>
      </w:pPr>
      <w:r>
        <w:separator/>
      </w:r>
    </w:p>
  </w:endnote>
  <w:endnote w:type="continuationSeparator" w:id="0">
    <w:p w14:paraId="27530DC3" w14:textId="77777777" w:rsidR="00263832" w:rsidRDefault="00263832" w:rsidP="00D83090">
      <w:pPr>
        <w:spacing w:after="0" w:line="240" w:lineRule="auto"/>
      </w:pPr>
      <w:r>
        <w:continuationSeparator/>
      </w:r>
    </w:p>
  </w:endnote>
  <w:endnote w:type="continuationNotice" w:id="1">
    <w:p w14:paraId="19C1BCB7" w14:textId="77777777" w:rsidR="00263832" w:rsidRDefault="002638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C8FDD" w14:textId="7F6CD633" w:rsidR="004D11F3" w:rsidRPr="00940D9D" w:rsidRDefault="004D11F3" w:rsidP="00D83090">
    <w:pPr>
      <w:pStyle w:val="Footer"/>
      <w:jc w:val="center"/>
      <w:rPr>
        <w:rFonts w:ascii="Arial" w:hAnsi="Arial" w:cs="Arial"/>
        <w:sz w:val="18"/>
        <w:szCs w:val="18"/>
      </w:rPr>
    </w:pPr>
    <w:r w:rsidRPr="00940D9D">
      <w:rPr>
        <w:rFonts w:ascii="Arial" w:hAnsi="Arial" w:cs="Arial"/>
        <w:sz w:val="18"/>
        <w:szCs w:val="18"/>
      </w:rPr>
      <w:t xml:space="preserve">Confluent Medical Technologies </w:t>
    </w:r>
    <w:r w:rsidRPr="00940D9D">
      <w:rPr>
        <w:rFonts w:ascii="Arial" w:hAnsi="Arial" w:cs="Arial"/>
        <w:sz w:val="18"/>
        <w:szCs w:val="18"/>
      </w:rPr>
      <w:sym w:font="Symbol" w:char="F0B7"/>
    </w:r>
    <w:r w:rsidRPr="00940D9D">
      <w:rPr>
        <w:rFonts w:ascii="Arial" w:hAnsi="Arial" w:cs="Arial"/>
        <w:sz w:val="18"/>
        <w:szCs w:val="18"/>
      </w:rPr>
      <w:t xml:space="preserve"> </w:t>
    </w:r>
    <w:r w:rsidR="0090457C" w:rsidRPr="0090457C">
      <w:rPr>
        <w:rFonts w:ascii="Arial" w:hAnsi="Arial" w:cs="Arial"/>
        <w:sz w:val="18"/>
        <w:szCs w:val="18"/>
      </w:rPr>
      <w:t>6263 N Scottsdale Road, Suite 224</w:t>
    </w:r>
    <w:r w:rsidR="0090457C">
      <w:rPr>
        <w:rFonts w:ascii="Arial" w:hAnsi="Arial" w:cs="Arial"/>
        <w:sz w:val="18"/>
        <w:szCs w:val="18"/>
      </w:rPr>
      <w:t xml:space="preserve">, </w:t>
    </w:r>
    <w:r w:rsidR="0090457C" w:rsidRPr="0090457C">
      <w:rPr>
        <w:rFonts w:ascii="Arial" w:hAnsi="Arial" w:cs="Arial"/>
        <w:sz w:val="18"/>
        <w:szCs w:val="18"/>
      </w:rPr>
      <w:t>Scottsdale, AZ 85250</w:t>
    </w:r>
    <w:r w:rsidR="0090457C" w:rsidRPr="00940D9D">
      <w:rPr>
        <w:rFonts w:ascii="Arial" w:hAnsi="Arial" w:cs="Arial"/>
        <w:sz w:val="18"/>
        <w:szCs w:val="18"/>
      </w:rPr>
      <w:t xml:space="preserve"> </w:t>
    </w:r>
    <w:r w:rsidR="0090457C" w:rsidRPr="00940D9D">
      <w:rPr>
        <w:rFonts w:ascii="Arial" w:hAnsi="Arial" w:cs="Arial"/>
        <w:sz w:val="18"/>
        <w:szCs w:val="18"/>
      </w:rPr>
      <w:sym w:font="Symbol" w:char="F0B7"/>
    </w:r>
    <w:r w:rsidR="0090457C" w:rsidRPr="00940D9D">
      <w:rPr>
        <w:rFonts w:ascii="Arial" w:hAnsi="Arial" w:cs="Arial"/>
        <w:sz w:val="18"/>
        <w:szCs w:val="18"/>
      </w:rPr>
      <w:t xml:space="preserve"> </w:t>
    </w:r>
    <w:r w:rsidR="0090457C" w:rsidRPr="0090457C">
      <w:rPr>
        <w:rFonts w:ascii="Arial" w:hAnsi="Arial" w:cs="Arial"/>
        <w:sz w:val="18"/>
        <w:szCs w:val="18"/>
      </w:rPr>
      <w:t>623.226.4490</w:t>
    </w:r>
  </w:p>
  <w:p w14:paraId="5C57CDC0" w14:textId="77777777" w:rsidR="004D11F3" w:rsidRDefault="004D1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47AD" w14:textId="77777777" w:rsidR="00263832" w:rsidRDefault="00263832" w:rsidP="00D83090">
      <w:pPr>
        <w:spacing w:after="0" w:line="240" w:lineRule="auto"/>
      </w:pPr>
      <w:r>
        <w:separator/>
      </w:r>
    </w:p>
  </w:footnote>
  <w:footnote w:type="continuationSeparator" w:id="0">
    <w:p w14:paraId="61DA1CBE" w14:textId="77777777" w:rsidR="00263832" w:rsidRDefault="00263832" w:rsidP="00D83090">
      <w:pPr>
        <w:spacing w:after="0" w:line="240" w:lineRule="auto"/>
      </w:pPr>
      <w:r>
        <w:continuationSeparator/>
      </w:r>
    </w:p>
  </w:footnote>
  <w:footnote w:type="continuationNotice" w:id="1">
    <w:p w14:paraId="5A6294CB" w14:textId="77777777" w:rsidR="00263832" w:rsidRDefault="002638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A913D" w14:textId="3E8CA195" w:rsidR="004D11F3" w:rsidRDefault="00877B23">
    <w:pPr>
      <w:pStyle w:val="Header"/>
    </w:pPr>
    <w:r>
      <w:rPr>
        <w:noProof/>
      </w:rPr>
      <w:drawing>
        <wp:anchor distT="0" distB="0" distL="114300" distR="114300" simplePos="0" relativeHeight="251659264" behindDoc="0" locked="0" layoutInCell="1" allowOverlap="1" wp14:anchorId="121B03BE" wp14:editId="682069ED">
          <wp:simplePos x="0" y="0"/>
          <wp:positionH relativeFrom="margin">
            <wp:posOffset>-492125</wp:posOffset>
          </wp:positionH>
          <wp:positionV relativeFrom="margin">
            <wp:posOffset>-614680</wp:posOffset>
          </wp:positionV>
          <wp:extent cx="2814955" cy="441960"/>
          <wp:effectExtent l="0" t="0" r="4445" b="0"/>
          <wp:wrapSquare wrapText="bothSides"/>
          <wp:docPr id="1" name="Picture 1" descr="Confluen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luent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441960"/>
                  </a:xfrm>
                  <a:prstGeom prst="rect">
                    <a:avLst/>
                  </a:prstGeom>
                  <a:noFill/>
                </pic:spPr>
              </pic:pic>
            </a:graphicData>
          </a:graphic>
          <wp14:sizeRelH relativeFrom="page">
            <wp14:pctWidth>0</wp14:pctWidth>
          </wp14:sizeRelH>
          <wp14:sizeRelV relativeFrom="page">
            <wp14:pctHeight>0</wp14:pctHeight>
          </wp14:sizeRelV>
        </wp:anchor>
      </w:drawing>
    </w:r>
  </w:p>
  <w:p w14:paraId="5BA2AF1E" w14:textId="77777777" w:rsidR="004D11F3" w:rsidRDefault="004D1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6760120"/>
    <w:lvl w:ilvl="0">
      <w:start w:val="1"/>
      <w:numFmt w:val="decimal"/>
      <w:lvlText w:val="%1."/>
      <w:lvlJc w:val="left"/>
      <w:pPr>
        <w:tabs>
          <w:tab w:val="num" w:pos="1440"/>
        </w:tabs>
      </w:pPr>
      <w:rPr>
        <w:rFonts w:ascii="Times New Roman" w:hAnsi="Times New Roman"/>
        <w:sz w:val="22"/>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00000002"/>
    <w:multiLevelType w:val="singleLevel"/>
    <w:tmpl w:val="00000000"/>
    <w:lvl w:ilvl="0">
      <w:start w:val="1"/>
      <w:numFmt w:val="upperLetter"/>
      <w:pStyle w:val="QuickA"/>
      <w:lvlText w:val="%1)"/>
      <w:lvlJc w:val="left"/>
      <w:pPr>
        <w:tabs>
          <w:tab w:val="num" w:pos="2160"/>
        </w:tabs>
      </w:pPr>
    </w:lvl>
  </w:abstractNum>
  <w:abstractNum w:abstractNumId="2" w15:restartNumberingAfterBreak="0">
    <w:nsid w:val="0C733CB4"/>
    <w:multiLevelType w:val="hybridMultilevel"/>
    <w:tmpl w:val="2F74F2E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05C1E4B"/>
    <w:multiLevelType w:val="hybridMultilevel"/>
    <w:tmpl w:val="D1702EEE"/>
    <w:lvl w:ilvl="0" w:tplc="47C008C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8C861CB"/>
    <w:multiLevelType w:val="hybridMultilevel"/>
    <w:tmpl w:val="DE18DB6E"/>
    <w:lvl w:ilvl="0" w:tplc="47C008C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3B75373"/>
    <w:multiLevelType w:val="hybridMultilevel"/>
    <w:tmpl w:val="5A70DEBC"/>
    <w:lvl w:ilvl="0" w:tplc="47C008CE">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0"/>
    <w:lvlOverride w:ilvl="0">
      <w:startOverride w:val="1"/>
      <w:lvl w:ilvl="0">
        <w:start w:val="1"/>
        <w:numFmt w:val="decimal"/>
        <w:lvlText w:val="%1."/>
        <w:lvlJc w:val="left"/>
        <w:rPr>
          <w:b w:val="0"/>
        </w:rPr>
      </w:lvl>
    </w:lvlOverride>
  </w:num>
  <w:num w:numId="5">
    <w:abstractNumId w:val="1"/>
    <w:lvlOverride w:ilvl="0">
      <w:startOverride w:val="1"/>
      <w:lvl w:ilvl="0">
        <w:start w:val="1"/>
        <w:numFmt w:val="decimal"/>
        <w:pStyle w:val="QuickA"/>
        <w:lvlText w:val="%1)"/>
        <w:lvlJc w:val="left"/>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90"/>
    <w:rsid w:val="0000015F"/>
    <w:rsid w:val="0000576F"/>
    <w:rsid w:val="0001787F"/>
    <w:rsid w:val="00022DC0"/>
    <w:rsid w:val="0003119C"/>
    <w:rsid w:val="00062AC8"/>
    <w:rsid w:val="000B5972"/>
    <w:rsid w:val="000C7941"/>
    <w:rsid w:val="000E39B4"/>
    <w:rsid w:val="000F3690"/>
    <w:rsid w:val="000F5820"/>
    <w:rsid w:val="00107144"/>
    <w:rsid w:val="001665DF"/>
    <w:rsid w:val="00173547"/>
    <w:rsid w:val="00197B8C"/>
    <w:rsid w:val="001A5CC5"/>
    <w:rsid w:val="001C71A0"/>
    <w:rsid w:val="001C77FB"/>
    <w:rsid w:val="00200BCB"/>
    <w:rsid w:val="00222410"/>
    <w:rsid w:val="00240CD1"/>
    <w:rsid w:val="00263832"/>
    <w:rsid w:val="00295673"/>
    <w:rsid w:val="002A7BFE"/>
    <w:rsid w:val="002F738D"/>
    <w:rsid w:val="00375022"/>
    <w:rsid w:val="003E7D1F"/>
    <w:rsid w:val="003F35FF"/>
    <w:rsid w:val="00403783"/>
    <w:rsid w:val="004407CE"/>
    <w:rsid w:val="00453E58"/>
    <w:rsid w:val="00472F0A"/>
    <w:rsid w:val="004975A1"/>
    <w:rsid w:val="004B632D"/>
    <w:rsid w:val="004C0FDF"/>
    <w:rsid w:val="004D11F3"/>
    <w:rsid w:val="005035C7"/>
    <w:rsid w:val="005037E1"/>
    <w:rsid w:val="00541EC3"/>
    <w:rsid w:val="0058190E"/>
    <w:rsid w:val="005B3E08"/>
    <w:rsid w:val="005E1672"/>
    <w:rsid w:val="006342B2"/>
    <w:rsid w:val="0064200D"/>
    <w:rsid w:val="0064252F"/>
    <w:rsid w:val="0064734C"/>
    <w:rsid w:val="00651E7B"/>
    <w:rsid w:val="006649B0"/>
    <w:rsid w:val="00675FB7"/>
    <w:rsid w:val="006B4FF9"/>
    <w:rsid w:val="006B589C"/>
    <w:rsid w:val="007305F4"/>
    <w:rsid w:val="007670D2"/>
    <w:rsid w:val="00793874"/>
    <w:rsid w:val="007D310D"/>
    <w:rsid w:val="007D7854"/>
    <w:rsid w:val="007D78C7"/>
    <w:rsid w:val="008221E9"/>
    <w:rsid w:val="00823C77"/>
    <w:rsid w:val="0084047A"/>
    <w:rsid w:val="008750FB"/>
    <w:rsid w:val="00877B23"/>
    <w:rsid w:val="00893DB2"/>
    <w:rsid w:val="008A5841"/>
    <w:rsid w:val="008A72B0"/>
    <w:rsid w:val="008D4EE4"/>
    <w:rsid w:val="008F096B"/>
    <w:rsid w:val="0090457C"/>
    <w:rsid w:val="0093234E"/>
    <w:rsid w:val="00934286"/>
    <w:rsid w:val="00935666"/>
    <w:rsid w:val="009379EF"/>
    <w:rsid w:val="00962C67"/>
    <w:rsid w:val="009763B9"/>
    <w:rsid w:val="00977634"/>
    <w:rsid w:val="009B14FC"/>
    <w:rsid w:val="009D11B0"/>
    <w:rsid w:val="009D11C1"/>
    <w:rsid w:val="00A169AB"/>
    <w:rsid w:val="00A921EE"/>
    <w:rsid w:val="00B26CA3"/>
    <w:rsid w:val="00B52580"/>
    <w:rsid w:val="00BB2436"/>
    <w:rsid w:val="00BC49E7"/>
    <w:rsid w:val="00BE1480"/>
    <w:rsid w:val="00C129DD"/>
    <w:rsid w:val="00C371A6"/>
    <w:rsid w:val="00C455DC"/>
    <w:rsid w:val="00C57CCD"/>
    <w:rsid w:val="00D03162"/>
    <w:rsid w:val="00D05CD1"/>
    <w:rsid w:val="00D120DF"/>
    <w:rsid w:val="00D47DB2"/>
    <w:rsid w:val="00D56A9A"/>
    <w:rsid w:val="00D63F7B"/>
    <w:rsid w:val="00D65575"/>
    <w:rsid w:val="00D7747B"/>
    <w:rsid w:val="00D83090"/>
    <w:rsid w:val="00DC231B"/>
    <w:rsid w:val="00E0691B"/>
    <w:rsid w:val="00E4353E"/>
    <w:rsid w:val="00E7638C"/>
    <w:rsid w:val="00E77CDC"/>
    <w:rsid w:val="00EB7396"/>
    <w:rsid w:val="00F25566"/>
    <w:rsid w:val="00F67ED3"/>
    <w:rsid w:val="00FB0108"/>
    <w:rsid w:val="00FE0989"/>
    <w:rsid w:val="00FE1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5AE4D"/>
  <w15:docId w15:val="{73F96E51-6D13-4A52-BE9B-49E3B306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C455DC"/>
    <w:pPr>
      <w:keepNext/>
      <w:tabs>
        <w:tab w:val="left" w:pos="144"/>
      </w:tabs>
      <w:spacing w:after="240" w:line="240" w:lineRule="auto"/>
      <w:outlineLvl w:val="0"/>
    </w:pPr>
    <w:rPr>
      <w:rFonts w:ascii="Arial" w:eastAsia="Batang"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090"/>
  </w:style>
  <w:style w:type="paragraph" w:styleId="Footer">
    <w:name w:val="footer"/>
    <w:basedOn w:val="Normal"/>
    <w:link w:val="FooterChar"/>
    <w:uiPriority w:val="99"/>
    <w:unhideWhenUsed/>
    <w:rsid w:val="00D8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090"/>
  </w:style>
  <w:style w:type="character" w:customStyle="1" w:styleId="Heading1Char">
    <w:name w:val="Heading 1 Char"/>
    <w:basedOn w:val="DefaultParagraphFont"/>
    <w:link w:val="Heading1"/>
    <w:rsid w:val="00C455DC"/>
    <w:rPr>
      <w:rFonts w:ascii="Arial" w:eastAsia="Batang" w:hAnsi="Arial" w:cs="Times New Roman"/>
      <w:b/>
      <w:sz w:val="28"/>
      <w:szCs w:val="20"/>
    </w:rPr>
  </w:style>
  <w:style w:type="paragraph" w:customStyle="1" w:styleId="Quick1">
    <w:name w:val="Quick 1."/>
    <w:basedOn w:val="Normal"/>
    <w:rsid w:val="00C455DC"/>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C455DC"/>
    <w:pPr>
      <w:widowControl w:val="0"/>
      <w:numPr>
        <w:numId w:val="5"/>
      </w:numPr>
      <w:spacing w:after="0" w:line="240" w:lineRule="auto"/>
      <w:ind w:left="2160" w:hanging="72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Greenspon</dc:creator>
  <cp:keywords/>
  <dc:description/>
  <cp:lastModifiedBy>Confluent Medical</cp:lastModifiedBy>
  <cp:revision>1</cp:revision>
  <dcterms:created xsi:type="dcterms:W3CDTF">2021-01-27T15:34:00Z</dcterms:created>
  <dcterms:modified xsi:type="dcterms:W3CDTF">2021-06-15T21:20:00Z</dcterms:modified>
</cp:coreProperties>
</file>